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1F3C" w14:textId="130DF8E3" w:rsidR="00893386" w:rsidRPr="001669CC" w:rsidRDefault="00893386" w:rsidP="00C43696">
      <w:pPr>
        <w:pStyle w:val="Header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69CC">
        <w:rPr>
          <w:b/>
          <w:bCs/>
          <w:sz w:val="28"/>
          <w:szCs w:val="28"/>
        </w:rPr>
        <w:t xml:space="preserve">Application to Conduct </w:t>
      </w:r>
      <w:r w:rsidR="00C43696" w:rsidRPr="001669CC">
        <w:rPr>
          <w:b/>
          <w:bCs/>
          <w:sz w:val="28"/>
          <w:szCs w:val="28"/>
        </w:rPr>
        <w:t xml:space="preserve">a </w:t>
      </w:r>
      <w:r w:rsidRPr="001669CC">
        <w:rPr>
          <w:b/>
          <w:bCs/>
          <w:sz w:val="28"/>
          <w:szCs w:val="28"/>
        </w:rPr>
        <w:t xml:space="preserve">Multi-Center Clinical Trial </w:t>
      </w:r>
      <w:r w:rsidR="00C43696" w:rsidRPr="001669CC">
        <w:rPr>
          <w:b/>
          <w:bCs/>
          <w:sz w:val="28"/>
          <w:szCs w:val="28"/>
        </w:rPr>
        <w:br/>
      </w:r>
      <w:r w:rsidRPr="001669CC">
        <w:rPr>
          <w:b/>
          <w:bCs/>
          <w:sz w:val="28"/>
          <w:szCs w:val="28"/>
        </w:rPr>
        <w:t>under a University-based IND or IDE</w:t>
      </w:r>
    </w:p>
    <w:p w14:paraId="07195412" w14:textId="562E8891" w:rsidR="003D7C2C" w:rsidRPr="001669CC" w:rsidRDefault="006C586B" w:rsidP="00C6489E">
      <w:pPr>
        <w:ind w:right="-270"/>
        <w:rPr>
          <w:sz w:val="24"/>
          <w:szCs w:val="24"/>
        </w:rPr>
      </w:pPr>
      <w:sdt>
        <w:sdtPr>
          <w:rPr>
            <w:b/>
            <w:bCs/>
            <w:sz w:val="28"/>
            <w:szCs w:val="28"/>
          </w:rPr>
          <w:id w:val="20754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2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450E76" w:rsidRPr="00245538">
        <w:rPr>
          <w:sz w:val="40"/>
          <w:szCs w:val="40"/>
        </w:rPr>
        <w:t xml:space="preserve"> </w:t>
      </w:r>
      <w:r w:rsidR="00B861F8" w:rsidRPr="001669CC">
        <w:rPr>
          <w:sz w:val="24"/>
          <w:szCs w:val="24"/>
        </w:rPr>
        <w:t xml:space="preserve">   I</w:t>
      </w:r>
      <w:r w:rsidR="00450E76" w:rsidRPr="001669CC">
        <w:rPr>
          <w:sz w:val="24"/>
          <w:szCs w:val="24"/>
        </w:rPr>
        <w:t>nitial Application</w:t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F972A7" w:rsidRPr="001669CC">
        <w:rPr>
          <w:sz w:val="24"/>
          <w:szCs w:val="24"/>
        </w:rPr>
        <w:tab/>
      </w:r>
      <w:sdt>
        <w:sdtPr>
          <w:rPr>
            <w:b/>
            <w:bCs/>
            <w:sz w:val="28"/>
            <w:szCs w:val="28"/>
          </w:rPr>
          <w:id w:val="-55369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6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465" w:rsidRPr="00245538">
        <w:rPr>
          <w:sz w:val="40"/>
          <w:szCs w:val="40"/>
        </w:rPr>
        <w:t xml:space="preserve"> </w:t>
      </w:r>
      <w:r w:rsidR="00394465" w:rsidRPr="001669CC">
        <w:rPr>
          <w:sz w:val="24"/>
          <w:szCs w:val="24"/>
        </w:rPr>
        <w:t xml:space="preserve">   </w:t>
      </w:r>
      <w:r w:rsidR="00450E76" w:rsidRPr="001669CC">
        <w:rPr>
          <w:sz w:val="24"/>
          <w:szCs w:val="24"/>
        </w:rPr>
        <w:t>Revised Application</w:t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B41" w:rsidRPr="001669CC" w14:paraId="5C4B535A" w14:textId="77777777" w:rsidTr="00330997">
        <w:trPr>
          <w:cantSplit/>
          <w:trHeight w:val="612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FAC33C9" w14:textId="4125D3EE" w:rsidR="00DD0B41" w:rsidRPr="001669CC" w:rsidRDefault="00DD0B41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1669CC"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B861F8" w:rsidRPr="001669CC" w14:paraId="08649D26" w14:textId="77777777" w:rsidTr="0068482F">
        <w:trPr>
          <w:cantSplit/>
          <w:trHeight w:val="913"/>
        </w:trPr>
        <w:tc>
          <w:tcPr>
            <w:tcW w:w="10440" w:type="dxa"/>
            <w:shd w:val="clear" w:color="auto" w:fill="FFFFFF" w:themeFill="background1"/>
            <w:vAlign w:val="center"/>
          </w:tcPr>
          <w:p w14:paraId="31619A2E" w14:textId="174F071F" w:rsidR="00B861F8" w:rsidRPr="001669CC" w:rsidRDefault="00B861F8" w:rsidP="00760A15">
            <w:pPr>
              <w:rPr>
                <w:b/>
                <w:bCs/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Date of Submission:     </w:t>
            </w:r>
            <w:r w:rsidR="0068482F">
              <w:rPr>
                <w:b/>
                <w:bCs/>
                <w:sz w:val="24"/>
                <w:szCs w:val="24"/>
              </w:rPr>
              <w:fldChar w:fldCharType="begin"/>
            </w:r>
            <w:r w:rsidR="0068482F">
              <w:rPr>
                <w:b/>
                <w:bCs/>
                <w:sz w:val="24"/>
                <w:szCs w:val="24"/>
              </w:rPr>
              <w:instrText xml:space="preserve"> DATE \@ "MMMM d, yyyy" </w:instrText>
            </w:r>
            <w:r w:rsidR="0068482F">
              <w:rPr>
                <w:b/>
                <w:bCs/>
                <w:sz w:val="24"/>
                <w:szCs w:val="24"/>
              </w:rPr>
              <w:fldChar w:fldCharType="separate"/>
            </w:r>
            <w:r w:rsidR="006C586B">
              <w:rPr>
                <w:b/>
                <w:bCs/>
                <w:noProof/>
                <w:sz w:val="24"/>
                <w:szCs w:val="24"/>
              </w:rPr>
              <w:t>December 4, 2020</w:t>
            </w:r>
            <w:r w:rsidR="0068482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0A15" w:rsidRPr="001669CC" w14:paraId="70B631EB" w14:textId="77777777" w:rsidTr="008145F9">
        <w:trPr>
          <w:cantSplit/>
          <w:trHeight w:val="59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8758D30" w14:textId="2BFCA525" w:rsidR="00760A15" w:rsidRPr="00890BEE" w:rsidRDefault="00A81FA0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A81FA0">
              <w:rPr>
                <w:b/>
                <w:bCs/>
                <w:sz w:val="24"/>
                <w:szCs w:val="24"/>
              </w:rPr>
              <w:t>Sponsor’s Name, Address and Contact Information (e-mail and phone number):</w:t>
            </w:r>
          </w:p>
        </w:tc>
      </w:tr>
      <w:tr w:rsidR="007727FD" w:rsidRPr="001669CC" w14:paraId="2471751C" w14:textId="77777777" w:rsidTr="00CF2F60">
        <w:trPr>
          <w:cantSplit/>
          <w:trHeight w:val="1210"/>
        </w:trPr>
        <w:tc>
          <w:tcPr>
            <w:tcW w:w="10440" w:type="dxa"/>
            <w:shd w:val="clear" w:color="auto" w:fill="FFFFFF" w:themeFill="background1"/>
          </w:tcPr>
          <w:p w14:paraId="5F3C395C" w14:textId="49771C31" w:rsidR="003C1DB9" w:rsidRPr="00CF2F60" w:rsidRDefault="003C1DB9" w:rsidP="00CF2F60">
            <w:pPr>
              <w:rPr>
                <w:sz w:val="24"/>
                <w:szCs w:val="24"/>
              </w:rPr>
            </w:pPr>
          </w:p>
        </w:tc>
      </w:tr>
      <w:tr w:rsidR="003870BE" w:rsidRPr="001669CC" w14:paraId="77B2969F" w14:textId="77777777" w:rsidTr="008145F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217D77C" w14:textId="23E98CD5" w:rsidR="003870BE" w:rsidRPr="00890BEE" w:rsidRDefault="003870BE" w:rsidP="00CC183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Clinical Trial Title</w:t>
            </w:r>
            <w:r w:rsidR="00CC183D">
              <w:rPr>
                <w:b/>
                <w:bCs/>
                <w:sz w:val="24"/>
                <w:szCs w:val="24"/>
              </w:rPr>
              <w:t xml:space="preserve"> (</w:t>
            </w:r>
            <w:r w:rsidR="00CC183D" w:rsidRPr="00C35E67">
              <w:rPr>
                <w:b/>
                <w:bCs/>
                <w:sz w:val="24"/>
                <w:szCs w:val="24"/>
              </w:rPr>
              <w:t>as listed on the front cover of the clinical protocol)</w:t>
            </w:r>
            <w:r w:rsidR="009A5305" w:rsidRPr="00C35E6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27FD" w:rsidRPr="007727FD" w14:paraId="0A699565" w14:textId="77777777" w:rsidTr="00A02A27">
        <w:trPr>
          <w:cantSplit/>
          <w:trHeight w:val="715"/>
        </w:trPr>
        <w:tc>
          <w:tcPr>
            <w:tcW w:w="10440" w:type="dxa"/>
            <w:shd w:val="clear" w:color="auto" w:fill="FFFFFF" w:themeFill="background1"/>
            <w:vAlign w:val="center"/>
          </w:tcPr>
          <w:p w14:paraId="1A56AE4E" w14:textId="77777777" w:rsidR="007727FD" w:rsidRPr="007727FD" w:rsidRDefault="007727FD" w:rsidP="00613984">
            <w:pPr>
              <w:rPr>
                <w:sz w:val="24"/>
                <w:szCs w:val="24"/>
              </w:rPr>
            </w:pPr>
          </w:p>
        </w:tc>
      </w:tr>
      <w:tr w:rsidR="003870BE" w:rsidRPr="001669CC" w14:paraId="0B403AC1" w14:textId="77777777" w:rsidTr="00E62A4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3298782" w14:textId="69A0EFB3" w:rsidR="003870BE" w:rsidRPr="00890BEE" w:rsidRDefault="003870BE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Source</w:t>
            </w:r>
            <w:r w:rsidR="00747938" w:rsidRPr="00CC183D">
              <w:rPr>
                <w:b/>
                <w:bCs/>
                <w:sz w:val="24"/>
                <w:szCs w:val="24"/>
              </w:rPr>
              <w:t>(</w:t>
            </w:r>
            <w:r w:rsidR="00747938" w:rsidRPr="00C35E67">
              <w:rPr>
                <w:b/>
                <w:sz w:val="24"/>
                <w:szCs w:val="24"/>
              </w:rPr>
              <w:t>s)</w:t>
            </w:r>
            <w:r w:rsidRPr="00890BEE">
              <w:rPr>
                <w:b/>
                <w:bCs/>
                <w:sz w:val="24"/>
                <w:szCs w:val="24"/>
              </w:rPr>
              <w:t xml:space="preserve"> of </w:t>
            </w:r>
            <w:r w:rsidR="00613027" w:rsidRPr="00890BEE">
              <w:rPr>
                <w:b/>
                <w:bCs/>
                <w:sz w:val="24"/>
                <w:szCs w:val="24"/>
              </w:rPr>
              <w:t>F</w:t>
            </w:r>
            <w:r w:rsidRPr="00890BEE">
              <w:rPr>
                <w:b/>
                <w:bCs/>
                <w:sz w:val="24"/>
                <w:szCs w:val="24"/>
              </w:rPr>
              <w:t>unding</w:t>
            </w:r>
            <w:r w:rsidR="009A5305" w:rsidRPr="00890BE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31BF" w:rsidRPr="001669CC" w14:paraId="76A6FA94" w14:textId="77777777" w:rsidTr="001669CC">
        <w:trPr>
          <w:cantSplit/>
          <w:trHeight w:val="7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0E7C616" w14:textId="550B94AC" w:rsidR="008731BF" w:rsidRPr="001669CC" w:rsidRDefault="008731BF" w:rsidP="00613984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245538">
              <w:rPr>
                <w:b/>
                <w:bCs/>
                <w:sz w:val="24"/>
                <w:szCs w:val="24"/>
              </w:rPr>
              <w:t>3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613984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Pr="001669CC">
              <w:rPr>
                <w:sz w:val="24"/>
                <w:szCs w:val="24"/>
              </w:rPr>
              <w:t xml:space="preserve">Provide all sources of </w:t>
            </w:r>
            <w:r w:rsidR="00AD5CC5" w:rsidRPr="001669CC">
              <w:rPr>
                <w:sz w:val="24"/>
                <w:szCs w:val="24"/>
              </w:rPr>
              <w:t xml:space="preserve">monetary </w:t>
            </w:r>
            <w:r w:rsidRPr="001669CC">
              <w:rPr>
                <w:sz w:val="24"/>
                <w:szCs w:val="24"/>
              </w:rPr>
              <w:t>funding</w:t>
            </w:r>
            <w:r w:rsidR="00094E4D">
              <w:rPr>
                <w:sz w:val="24"/>
                <w:szCs w:val="24"/>
              </w:rPr>
              <w:t>,</w:t>
            </w:r>
            <w:r w:rsidRPr="001669CC">
              <w:rPr>
                <w:sz w:val="24"/>
                <w:szCs w:val="24"/>
              </w:rPr>
              <w:t xml:space="preserve"> including </w:t>
            </w:r>
            <w:r w:rsidR="00E71BC8" w:rsidRPr="001669CC">
              <w:rPr>
                <w:sz w:val="24"/>
                <w:szCs w:val="24"/>
              </w:rPr>
              <w:t>any entity</w:t>
            </w:r>
            <w:r w:rsidRPr="001669CC">
              <w:rPr>
                <w:sz w:val="24"/>
                <w:szCs w:val="24"/>
              </w:rPr>
              <w:t xml:space="preserve"> that will provide investigational product.</w:t>
            </w:r>
            <w:r w:rsidR="004E404F" w:rsidRPr="001669CC">
              <w:rPr>
                <w:sz w:val="24"/>
                <w:szCs w:val="24"/>
              </w:rPr>
              <w:t xml:space="preserve">  If grant funded, provide the grant number.</w:t>
            </w:r>
          </w:p>
        </w:tc>
      </w:tr>
      <w:tr w:rsidR="007727FD" w:rsidRPr="007727FD" w14:paraId="7B49CF30" w14:textId="77777777" w:rsidTr="00A02A27">
        <w:trPr>
          <w:cantSplit/>
          <w:trHeight w:val="625"/>
        </w:trPr>
        <w:tc>
          <w:tcPr>
            <w:tcW w:w="10440" w:type="dxa"/>
            <w:shd w:val="clear" w:color="auto" w:fill="auto"/>
            <w:vAlign w:val="center"/>
          </w:tcPr>
          <w:p w14:paraId="20230A2B" w14:textId="77777777" w:rsidR="007727FD" w:rsidRPr="007727FD" w:rsidRDefault="007727FD" w:rsidP="00613984">
            <w:pPr>
              <w:rPr>
                <w:sz w:val="24"/>
                <w:szCs w:val="24"/>
              </w:rPr>
            </w:pPr>
          </w:p>
        </w:tc>
      </w:tr>
      <w:tr w:rsidR="003870BE" w:rsidRPr="001669CC" w14:paraId="19A16CFD" w14:textId="77777777" w:rsidTr="008145F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4213956" w14:textId="39C0F73C" w:rsidR="003870BE" w:rsidRPr="00890BEE" w:rsidRDefault="00DC450A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Number of Anticipated Sites</w:t>
            </w:r>
            <w:r w:rsidR="00174397" w:rsidRPr="001669CC">
              <w:rPr>
                <w:sz w:val="24"/>
                <w:szCs w:val="24"/>
              </w:rPr>
              <w:t xml:space="preserve"> that will conduct the trial under the University-based Sponsor-investigator held IND</w:t>
            </w:r>
            <w:r w:rsidR="00174397">
              <w:rPr>
                <w:sz w:val="24"/>
                <w:szCs w:val="24"/>
              </w:rPr>
              <w:t>/IDE</w:t>
            </w:r>
            <w:r w:rsidR="00516913" w:rsidRPr="00890BE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D5CC5" w:rsidRPr="001669CC" w14:paraId="14FDC7D3" w14:textId="77777777" w:rsidTr="00C35E67">
        <w:trPr>
          <w:cantSplit/>
          <w:trHeight w:val="7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52D01D38" w14:textId="03798E2A" w:rsidR="00B97190" w:rsidRPr="001669CC" w:rsidRDefault="001743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</w:t>
            </w:r>
            <w:r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B97190" w:rsidRPr="001669CC">
              <w:rPr>
                <w:sz w:val="24"/>
                <w:szCs w:val="24"/>
              </w:rPr>
              <w:t xml:space="preserve">Addition of </w:t>
            </w:r>
            <w:r w:rsidR="00E71BC8" w:rsidRPr="001669CC">
              <w:rPr>
                <w:sz w:val="24"/>
                <w:szCs w:val="24"/>
              </w:rPr>
              <w:t xml:space="preserve">any </w:t>
            </w:r>
            <w:r w:rsidR="00B97190" w:rsidRPr="001669CC">
              <w:rPr>
                <w:sz w:val="24"/>
                <w:szCs w:val="24"/>
              </w:rPr>
              <w:t xml:space="preserve">sites after </w:t>
            </w:r>
            <w:r w:rsidR="00A54C58">
              <w:rPr>
                <w:sz w:val="24"/>
                <w:szCs w:val="24"/>
              </w:rPr>
              <w:t>ECS-HSR</w:t>
            </w:r>
            <w:r w:rsidR="00FC2295" w:rsidRPr="001669CC">
              <w:rPr>
                <w:sz w:val="24"/>
                <w:szCs w:val="24"/>
              </w:rPr>
              <w:t xml:space="preserve"> </w:t>
            </w:r>
            <w:r w:rsidR="00B97190" w:rsidRPr="001669CC">
              <w:rPr>
                <w:sz w:val="24"/>
                <w:szCs w:val="24"/>
              </w:rPr>
              <w:t xml:space="preserve">approval is received requires the submission of a revised application to </w:t>
            </w:r>
            <w:r w:rsidR="00A54C58">
              <w:rPr>
                <w:sz w:val="24"/>
                <w:szCs w:val="24"/>
              </w:rPr>
              <w:t>IIS</w:t>
            </w:r>
            <w:r w:rsidR="00B97190" w:rsidRPr="001669CC">
              <w:rPr>
                <w:sz w:val="24"/>
                <w:szCs w:val="24"/>
              </w:rPr>
              <w:t>.</w:t>
            </w:r>
          </w:p>
        </w:tc>
      </w:tr>
      <w:tr w:rsidR="007727FD" w:rsidRPr="001669CC" w14:paraId="46514AD6" w14:textId="77777777" w:rsidTr="00A02A27">
        <w:trPr>
          <w:cantSplit/>
          <w:trHeight w:val="697"/>
        </w:trPr>
        <w:tc>
          <w:tcPr>
            <w:tcW w:w="10440" w:type="dxa"/>
            <w:shd w:val="clear" w:color="auto" w:fill="auto"/>
            <w:vAlign w:val="center"/>
          </w:tcPr>
          <w:p w14:paraId="337C6591" w14:textId="77777777" w:rsidR="007727FD" w:rsidRPr="007727FD" w:rsidRDefault="007727FD" w:rsidP="00613984">
            <w:pPr>
              <w:rPr>
                <w:sz w:val="24"/>
                <w:szCs w:val="24"/>
              </w:rPr>
            </w:pPr>
          </w:p>
        </w:tc>
      </w:tr>
    </w:tbl>
    <w:p w14:paraId="3B93DA8B" w14:textId="77777777" w:rsidR="00BD11BD" w:rsidRDefault="00BD11BD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870BE" w:rsidRPr="001669CC" w14:paraId="046FAFC1" w14:textId="77777777" w:rsidTr="008145F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A7E903A" w14:textId="762F7BA6" w:rsidR="003870BE" w:rsidRPr="00890BEE" w:rsidRDefault="00DC450A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Clinical Trial Site Principal Investigators </w:t>
            </w:r>
            <w:r w:rsidR="00672E00" w:rsidRPr="00890BEE">
              <w:rPr>
                <w:b/>
                <w:bCs/>
                <w:sz w:val="24"/>
                <w:szCs w:val="24"/>
              </w:rPr>
              <w:t xml:space="preserve">(PIs) </w:t>
            </w:r>
            <w:r w:rsidR="00174397">
              <w:rPr>
                <w:b/>
                <w:bCs/>
                <w:sz w:val="24"/>
                <w:szCs w:val="24"/>
              </w:rPr>
              <w:t xml:space="preserve">Names </w:t>
            </w:r>
            <w:r w:rsidRPr="00890BEE">
              <w:rPr>
                <w:b/>
                <w:bCs/>
                <w:sz w:val="24"/>
                <w:szCs w:val="24"/>
              </w:rPr>
              <w:t>and Addresses</w:t>
            </w:r>
            <w:r w:rsidR="00174397">
              <w:rPr>
                <w:b/>
                <w:bCs/>
                <w:sz w:val="24"/>
                <w:szCs w:val="24"/>
              </w:rPr>
              <w:t xml:space="preserve"> where </w:t>
            </w:r>
            <w:r w:rsidR="00174397" w:rsidRPr="00B51EB1">
              <w:rPr>
                <w:b/>
                <w:bCs/>
                <w:sz w:val="24"/>
                <w:szCs w:val="24"/>
              </w:rPr>
              <w:t>administration of the investigational product will occur</w:t>
            </w:r>
            <w:r w:rsidR="00516913" w:rsidRPr="00B51EB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27FD" w:rsidRPr="001669CC" w14:paraId="7DBACE90" w14:textId="77777777" w:rsidTr="00BD11BD">
        <w:trPr>
          <w:cantSplit/>
          <w:trHeight w:val="3577"/>
        </w:trPr>
        <w:tc>
          <w:tcPr>
            <w:tcW w:w="10440" w:type="dxa"/>
            <w:shd w:val="clear" w:color="auto" w:fill="FFFFFF" w:themeFill="background1"/>
          </w:tcPr>
          <w:p w14:paraId="64C1E6A9" w14:textId="77777777" w:rsidR="007727FD" w:rsidRPr="007727FD" w:rsidRDefault="007727FD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1BCD3999" w14:textId="77777777" w:rsidTr="00651BD6">
        <w:trPr>
          <w:cantSplit/>
          <w:trHeight w:val="49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DE60151" w14:textId="0807F777" w:rsidR="003870BE" w:rsidRPr="00890BEE" w:rsidRDefault="004D3500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Justification </w:t>
            </w:r>
            <w:r w:rsidR="00DD66FC" w:rsidRPr="00890BEE">
              <w:rPr>
                <w:b/>
                <w:bCs/>
                <w:sz w:val="24"/>
                <w:szCs w:val="24"/>
              </w:rPr>
              <w:t>for Site(s) unable to submit their own IND/IDE Application to FDA</w:t>
            </w:r>
          </w:p>
        </w:tc>
      </w:tr>
      <w:tr w:rsidR="004D3500" w:rsidRPr="001669CC" w14:paraId="41BFCF07" w14:textId="77777777" w:rsidTr="001B3FB7">
        <w:trPr>
          <w:cantSplit/>
          <w:trHeight w:val="1057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D9FAD16" w14:textId="55880643" w:rsidR="004D3500" w:rsidRPr="001669CC" w:rsidRDefault="004D3500" w:rsidP="00613984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6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DD66FC" w:rsidRPr="001669CC">
              <w:rPr>
                <w:sz w:val="24"/>
                <w:szCs w:val="24"/>
              </w:rPr>
              <w:t xml:space="preserve"> </w:t>
            </w:r>
            <w:r w:rsidR="00613984" w:rsidRPr="001669CC">
              <w:rPr>
                <w:sz w:val="24"/>
                <w:szCs w:val="24"/>
              </w:rPr>
              <w:t xml:space="preserve"> </w:t>
            </w:r>
            <w:r w:rsidR="00DD66FC" w:rsidRPr="001669CC">
              <w:rPr>
                <w:sz w:val="24"/>
                <w:szCs w:val="24"/>
              </w:rPr>
              <w:t xml:space="preserve">Provide a detailed rationale for </w:t>
            </w:r>
            <w:r w:rsidR="00DD66FC" w:rsidRPr="001669CC">
              <w:rPr>
                <w:sz w:val="24"/>
                <w:szCs w:val="24"/>
                <w:u w:val="single"/>
              </w:rPr>
              <w:t>each</w:t>
            </w:r>
            <w:r w:rsidR="00DD66FC" w:rsidRPr="001669CC">
              <w:rPr>
                <w:sz w:val="24"/>
                <w:szCs w:val="24"/>
              </w:rPr>
              <w:t xml:space="preserve"> external site that is unable to submit their own IND/IDE application.  All options must be explored and exhausted before consideration will be given to allow the trial to be conducted at a</w:t>
            </w:r>
            <w:r w:rsidR="009B6845" w:rsidRPr="001669CC">
              <w:rPr>
                <w:sz w:val="24"/>
                <w:szCs w:val="24"/>
              </w:rPr>
              <w:t>n external</w:t>
            </w:r>
            <w:r w:rsidR="00DD66FC" w:rsidRPr="001669CC">
              <w:rPr>
                <w:sz w:val="24"/>
                <w:szCs w:val="24"/>
              </w:rPr>
              <w:t xml:space="preserve"> site under a University-based IND/IDE application.</w:t>
            </w:r>
          </w:p>
        </w:tc>
      </w:tr>
      <w:tr w:rsidR="007727FD" w:rsidRPr="007727FD" w14:paraId="08F0319D" w14:textId="77777777" w:rsidTr="0068482F">
        <w:trPr>
          <w:cantSplit/>
          <w:trHeight w:val="3910"/>
        </w:trPr>
        <w:tc>
          <w:tcPr>
            <w:tcW w:w="10440" w:type="dxa"/>
            <w:shd w:val="clear" w:color="auto" w:fill="FFFFFF" w:themeFill="background1"/>
          </w:tcPr>
          <w:p w14:paraId="3DF55CA6" w14:textId="77777777" w:rsidR="007727FD" w:rsidRPr="007727FD" w:rsidRDefault="007727FD" w:rsidP="00BD11BD">
            <w:pPr>
              <w:rPr>
                <w:sz w:val="24"/>
                <w:szCs w:val="24"/>
              </w:rPr>
            </w:pPr>
          </w:p>
        </w:tc>
      </w:tr>
    </w:tbl>
    <w:p w14:paraId="6ABB8F3D" w14:textId="77777777" w:rsidR="00C221E5" w:rsidRDefault="00C221E5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B41" w:rsidRPr="001669CC" w14:paraId="3440927A" w14:textId="77777777" w:rsidTr="00DD0B41">
        <w:trPr>
          <w:cantSplit/>
          <w:trHeight w:val="80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DEC7B3C" w14:textId="5E652EA6" w:rsidR="00DD0B41" w:rsidRPr="00EF4D2D" w:rsidRDefault="00DD0B41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SPONSOR RESPONSIBILITIES</w:t>
            </w:r>
          </w:p>
        </w:tc>
      </w:tr>
      <w:tr w:rsidR="003870BE" w:rsidRPr="001669CC" w14:paraId="72DD8F54" w14:textId="77777777" w:rsidTr="008145F9">
        <w:trPr>
          <w:cantSplit/>
          <w:trHeight w:val="58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4FE3CA2" w14:textId="77777777" w:rsidR="003870BE" w:rsidRDefault="004D3500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Provide the </w:t>
            </w:r>
            <w:r w:rsidR="00176F98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ponsor’s procedures </w:t>
            </w:r>
            <w:r w:rsidR="00174397">
              <w:rPr>
                <w:b/>
                <w:bCs/>
                <w:sz w:val="24"/>
                <w:szCs w:val="24"/>
              </w:rPr>
              <w:t xml:space="preserve">and requirements </w:t>
            </w:r>
            <w:r w:rsidRPr="00890BEE">
              <w:rPr>
                <w:b/>
                <w:bCs/>
                <w:sz w:val="24"/>
                <w:szCs w:val="24"/>
              </w:rPr>
              <w:t>for selecting investigators</w:t>
            </w:r>
            <w:r w:rsidR="00174397">
              <w:rPr>
                <w:b/>
                <w:bCs/>
                <w:sz w:val="24"/>
                <w:szCs w:val="24"/>
              </w:rPr>
              <w:t xml:space="preserve"> </w:t>
            </w:r>
            <w:r w:rsidR="00174397" w:rsidRPr="00B51EB1">
              <w:rPr>
                <w:b/>
                <w:bCs/>
                <w:sz w:val="24"/>
                <w:szCs w:val="24"/>
              </w:rPr>
              <w:t>qualified by training and experience as appropriate experts to investigate the drug/device</w:t>
            </w:r>
            <w:r w:rsidR="00176F98" w:rsidRPr="00B51EB1">
              <w:rPr>
                <w:b/>
                <w:bCs/>
                <w:sz w:val="24"/>
                <w:szCs w:val="24"/>
              </w:rPr>
              <w:t>.</w:t>
            </w:r>
            <w:r w:rsidR="00FF75C8" w:rsidRPr="00B51EB1">
              <w:rPr>
                <w:b/>
                <w:bCs/>
                <w:sz w:val="24"/>
                <w:szCs w:val="24"/>
              </w:rPr>
              <w:t xml:space="preserve">  </w:t>
            </w:r>
            <w:r w:rsidR="00010E1E" w:rsidRPr="00890BEE">
              <w:rPr>
                <w:b/>
                <w:bCs/>
                <w:sz w:val="24"/>
                <w:szCs w:val="24"/>
              </w:rPr>
              <w:t>[21 CFR Parts 312.53 &amp; 812.43]</w:t>
            </w:r>
          </w:p>
          <w:p w14:paraId="47C88686" w14:textId="0D6A13E2" w:rsidR="002320B5" w:rsidRPr="002320B5" w:rsidRDefault="002320B5" w:rsidP="002320B5">
            <w:pPr>
              <w:pStyle w:val="ListParagraph"/>
              <w:ind w:left="345"/>
              <w:rPr>
                <w:sz w:val="24"/>
                <w:szCs w:val="24"/>
              </w:rPr>
            </w:pPr>
            <w:r w:rsidRPr="0082046D">
              <w:rPr>
                <w:b/>
                <w:bCs/>
                <w:sz w:val="24"/>
                <w:szCs w:val="24"/>
              </w:rPr>
              <w:t>NOTE:</w:t>
            </w:r>
            <w:r w:rsidRPr="002320B5">
              <w:rPr>
                <w:sz w:val="24"/>
                <w:szCs w:val="24"/>
              </w:rPr>
              <w:t xml:space="preserve"> It is strongly recommended that the Sponsor</w:t>
            </w:r>
            <w:r>
              <w:rPr>
                <w:sz w:val="24"/>
                <w:szCs w:val="24"/>
              </w:rPr>
              <w:t xml:space="preserve"> perform a search of the </w:t>
            </w:r>
            <w:r w:rsidRPr="002320B5">
              <w:rPr>
                <w:sz w:val="24"/>
                <w:szCs w:val="24"/>
              </w:rPr>
              <w:t>Inspection Classification Database</w:t>
            </w:r>
            <w:r>
              <w:rPr>
                <w:sz w:val="24"/>
                <w:szCs w:val="24"/>
              </w:rPr>
              <w:t xml:space="preserve"> to confirm a potential investigator has never been issued an Official Action Indicated (OAI) letter.  </w:t>
            </w:r>
            <w:hyperlink r:id="rId7" w:history="1">
              <w:r w:rsidRPr="00657B6E">
                <w:rPr>
                  <w:rStyle w:val="Hyperlink"/>
                  <w:sz w:val="24"/>
                  <w:szCs w:val="24"/>
                </w:rPr>
                <w:t>https://www.accessdata.fda.gov/scripts/inspsearch/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727FD" w:rsidRPr="001669CC" w14:paraId="5B28DF40" w14:textId="77777777" w:rsidTr="00BD11BD">
        <w:trPr>
          <w:cantSplit/>
          <w:trHeight w:val="3343"/>
        </w:trPr>
        <w:tc>
          <w:tcPr>
            <w:tcW w:w="10440" w:type="dxa"/>
            <w:shd w:val="clear" w:color="auto" w:fill="FFFFFF" w:themeFill="background1"/>
          </w:tcPr>
          <w:p w14:paraId="35B0D003" w14:textId="77777777" w:rsidR="007727FD" w:rsidRPr="007727FD" w:rsidRDefault="007727FD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6302EFF5" w14:textId="77777777" w:rsidTr="008145F9">
        <w:trPr>
          <w:cantSplit/>
          <w:trHeight w:val="78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EF0B2AA" w14:textId="6F6DC2EE" w:rsidR="003870BE" w:rsidRPr="00890BEE" w:rsidRDefault="009F1105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9F1105">
              <w:rPr>
                <w:b/>
                <w:bCs/>
                <w:sz w:val="24"/>
                <w:szCs w:val="24"/>
              </w:rPr>
              <w:t>Provide the sponsors procedures for collection, review and maintenance of essential documents</w:t>
            </w:r>
            <w:r w:rsidR="00EC3C8E" w:rsidRPr="00890BEE">
              <w:rPr>
                <w:b/>
                <w:bCs/>
                <w:sz w:val="24"/>
                <w:szCs w:val="24"/>
              </w:rPr>
              <w:t>.</w:t>
            </w:r>
            <w:r w:rsidR="003E756E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010E1E" w:rsidRPr="00890BEE">
              <w:rPr>
                <w:b/>
                <w:bCs/>
                <w:sz w:val="24"/>
                <w:szCs w:val="24"/>
              </w:rPr>
              <w:t>[21 CFR Parts 312.53 &amp; 812.43]</w:t>
            </w:r>
          </w:p>
        </w:tc>
      </w:tr>
      <w:tr w:rsidR="003870BE" w:rsidRPr="001669CC" w14:paraId="147F56E8" w14:textId="77777777" w:rsidTr="0068482F">
        <w:trPr>
          <w:cantSplit/>
          <w:trHeight w:val="1363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2BC7FCC" w14:textId="37647C2E" w:rsidR="001A4911" w:rsidRPr="001669CC" w:rsidRDefault="001743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</w:t>
            </w:r>
            <w:r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1A4911" w:rsidRPr="001669CC">
              <w:rPr>
                <w:sz w:val="24"/>
                <w:szCs w:val="24"/>
              </w:rPr>
              <w:t xml:space="preserve">Essential documents include: Form FDA 1572 or Statement of Investigator, investigator CVs, medical licenses, completed financial disclosure forms, clinical laboratory ranges, clinical laboratory certificates, delegation of authority log, </w:t>
            </w:r>
            <w:r w:rsidR="005B2159" w:rsidRPr="001669CC">
              <w:rPr>
                <w:sz w:val="24"/>
                <w:szCs w:val="24"/>
              </w:rPr>
              <w:t xml:space="preserve">protocol and IB signature pages, </w:t>
            </w:r>
            <w:r w:rsidR="009470DD" w:rsidRPr="001669CC">
              <w:rPr>
                <w:sz w:val="24"/>
                <w:szCs w:val="24"/>
              </w:rPr>
              <w:t>IRB approval</w:t>
            </w:r>
            <w:r w:rsidR="00A02A27" w:rsidRPr="001669CC">
              <w:rPr>
                <w:sz w:val="24"/>
                <w:szCs w:val="24"/>
              </w:rPr>
              <w:t xml:space="preserve"> </w:t>
            </w:r>
            <w:r w:rsidR="00A02A27">
              <w:rPr>
                <w:sz w:val="24"/>
                <w:szCs w:val="24"/>
              </w:rPr>
              <w:t xml:space="preserve">and </w:t>
            </w:r>
            <w:r w:rsidR="00A02A27" w:rsidRPr="001669CC">
              <w:rPr>
                <w:sz w:val="24"/>
                <w:szCs w:val="24"/>
              </w:rPr>
              <w:t>documentation of protocol training</w:t>
            </w:r>
            <w:r w:rsidR="001A4911" w:rsidRPr="001669CC">
              <w:rPr>
                <w:sz w:val="24"/>
                <w:szCs w:val="24"/>
              </w:rPr>
              <w:t xml:space="preserve">.  </w:t>
            </w:r>
          </w:p>
        </w:tc>
      </w:tr>
      <w:tr w:rsidR="0027252F" w:rsidRPr="001669CC" w14:paraId="65D467A3" w14:textId="77777777" w:rsidTr="00BD11BD">
        <w:trPr>
          <w:cantSplit/>
          <w:trHeight w:val="3478"/>
        </w:trPr>
        <w:tc>
          <w:tcPr>
            <w:tcW w:w="10440" w:type="dxa"/>
            <w:shd w:val="clear" w:color="auto" w:fill="FFFFFF" w:themeFill="background1"/>
          </w:tcPr>
          <w:p w14:paraId="75876256" w14:textId="3E52E990" w:rsidR="00A02A27" w:rsidRPr="0027252F" w:rsidRDefault="00A02A27" w:rsidP="00BD11BD">
            <w:pPr>
              <w:rPr>
                <w:sz w:val="24"/>
                <w:szCs w:val="24"/>
              </w:rPr>
            </w:pPr>
          </w:p>
        </w:tc>
      </w:tr>
      <w:tr w:rsidR="001F2D48" w:rsidRPr="001669CC" w14:paraId="63E7755E" w14:textId="77777777" w:rsidTr="008145F9">
        <w:trPr>
          <w:cantSplit/>
          <w:trHeight w:val="112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91EF69B" w14:textId="40DD57D6" w:rsidR="001F2D48" w:rsidRPr="00890BEE" w:rsidRDefault="001F2D48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>Provide the Sponsor’s procedure for disseminating the Investigator’s Brochure and Clinical Protocol</w:t>
            </w:r>
            <w:r w:rsidR="004945B0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8B2D5D" w:rsidRPr="00890BEE">
              <w:rPr>
                <w:b/>
                <w:bCs/>
                <w:sz w:val="24"/>
                <w:szCs w:val="24"/>
              </w:rPr>
              <w:t xml:space="preserve">(drugs) or Investigational Plan and Report of Prior Investigations (devices) </w:t>
            </w:r>
            <w:r w:rsidR="004945B0" w:rsidRPr="00890BEE">
              <w:rPr>
                <w:b/>
                <w:bCs/>
                <w:sz w:val="24"/>
                <w:szCs w:val="24"/>
              </w:rPr>
              <w:t>to the external sites</w:t>
            </w:r>
            <w:r w:rsidR="00376EA5" w:rsidRPr="00890BEE">
              <w:rPr>
                <w:b/>
                <w:bCs/>
                <w:sz w:val="24"/>
                <w:szCs w:val="24"/>
              </w:rPr>
              <w:t xml:space="preserve">.  [21 CFR </w:t>
            </w:r>
            <w:r w:rsidR="00010E1E" w:rsidRPr="00890BEE">
              <w:rPr>
                <w:b/>
                <w:bCs/>
                <w:sz w:val="24"/>
                <w:szCs w:val="24"/>
              </w:rPr>
              <w:t>P</w:t>
            </w:r>
            <w:r w:rsidR="00376EA5" w:rsidRPr="00890BEE">
              <w:rPr>
                <w:b/>
                <w:bCs/>
                <w:sz w:val="24"/>
                <w:szCs w:val="24"/>
              </w:rPr>
              <w:t>arts 312.5</w:t>
            </w:r>
            <w:r w:rsidR="001669CC" w:rsidRPr="00890BEE">
              <w:rPr>
                <w:b/>
                <w:bCs/>
                <w:sz w:val="24"/>
                <w:szCs w:val="24"/>
              </w:rPr>
              <w:t>5</w:t>
            </w:r>
            <w:r w:rsidR="00376EA5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010E1E" w:rsidRPr="00890BEE">
              <w:rPr>
                <w:b/>
                <w:bCs/>
                <w:sz w:val="24"/>
                <w:szCs w:val="24"/>
              </w:rPr>
              <w:t>&amp;</w:t>
            </w:r>
            <w:r w:rsidR="00376EA5" w:rsidRPr="00890BEE">
              <w:rPr>
                <w:b/>
                <w:bCs/>
                <w:sz w:val="24"/>
                <w:szCs w:val="24"/>
              </w:rPr>
              <w:t xml:space="preserve"> 812.4</w:t>
            </w:r>
            <w:r w:rsidR="008B2D5D" w:rsidRPr="00890BEE">
              <w:rPr>
                <w:b/>
                <w:bCs/>
                <w:sz w:val="24"/>
                <w:szCs w:val="24"/>
              </w:rPr>
              <w:t>5</w:t>
            </w:r>
            <w:r w:rsidR="00376EA5" w:rsidRPr="00890BEE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1F2D48" w:rsidRPr="001669CC" w14:paraId="53F9F696" w14:textId="77777777" w:rsidTr="008145F9">
        <w:trPr>
          <w:cantSplit/>
          <w:trHeight w:val="107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6039F11" w14:textId="728B0536" w:rsidR="001F2D48" w:rsidRPr="001669CC" w:rsidRDefault="001F2D48" w:rsidP="00613984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56351">
              <w:rPr>
                <w:b/>
                <w:bCs/>
                <w:sz w:val="24"/>
                <w:szCs w:val="24"/>
              </w:rPr>
              <w:t>9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613984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4945B0" w:rsidRPr="001669CC">
              <w:rPr>
                <w:sz w:val="24"/>
                <w:szCs w:val="24"/>
              </w:rPr>
              <w:t xml:space="preserve">Describe when these documents will be provided to external sites and how the Sponsor will ensure that the documents have been received and reviewed by the </w:t>
            </w:r>
            <w:r w:rsidR="001669CC" w:rsidRPr="001669CC">
              <w:rPr>
                <w:sz w:val="24"/>
                <w:szCs w:val="24"/>
              </w:rPr>
              <w:t xml:space="preserve">external </w:t>
            </w:r>
            <w:r w:rsidR="004945B0" w:rsidRPr="001669CC">
              <w:rPr>
                <w:sz w:val="24"/>
                <w:szCs w:val="24"/>
              </w:rPr>
              <w:t>site Investigators</w:t>
            </w:r>
            <w:r w:rsidR="00376EA5" w:rsidRPr="001669CC">
              <w:rPr>
                <w:sz w:val="24"/>
                <w:szCs w:val="24"/>
              </w:rPr>
              <w:t>.</w:t>
            </w:r>
          </w:p>
        </w:tc>
      </w:tr>
      <w:tr w:rsidR="0027252F" w:rsidRPr="0027252F" w14:paraId="3E2FC7E2" w14:textId="77777777" w:rsidTr="00BD11BD">
        <w:trPr>
          <w:cantSplit/>
          <w:trHeight w:val="3172"/>
        </w:trPr>
        <w:tc>
          <w:tcPr>
            <w:tcW w:w="10440" w:type="dxa"/>
            <w:shd w:val="clear" w:color="auto" w:fill="FFFFFF" w:themeFill="background1"/>
          </w:tcPr>
          <w:p w14:paraId="29E7D6FF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0AF30078" w14:textId="77777777" w:rsidTr="008145F9">
        <w:trPr>
          <w:cantSplit/>
          <w:trHeight w:val="77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A50705A" w14:textId="114D69B3" w:rsidR="003870BE" w:rsidRPr="00890BEE" w:rsidRDefault="007D4572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Provide 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the </w:t>
            </w:r>
            <w:r w:rsidRPr="00890BEE">
              <w:rPr>
                <w:b/>
                <w:bCs/>
                <w:sz w:val="24"/>
                <w:szCs w:val="24"/>
              </w:rPr>
              <w:t xml:space="preserve">Sponsor’s procedures for distribution </w:t>
            </w:r>
            <w:r w:rsidR="0093516F" w:rsidRPr="00890BEE">
              <w:rPr>
                <w:b/>
                <w:bCs/>
                <w:sz w:val="24"/>
                <w:szCs w:val="24"/>
              </w:rPr>
              <w:t xml:space="preserve">and control </w:t>
            </w:r>
            <w:r w:rsidRPr="00890BEE">
              <w:rPr>
                <w:b/>
                <w:bCs/>
                <w:sz w:val="24"/>
                <w:szCs w:val="24"/>
              </w:rPr>
              <w:t xml:space="preserve">of </w:t>
            </w:r>
            <w:r w:rsidR="009B6845" w:rsidRPr="00890BEE">
              <w:rPr>
                <w:b/>
                <w:bCs/>
                <w:sz w:val="24"/>
                <w:szCs w:val="24"/>
              </w:rPr>
              <w:t>the</w:t>
            </w:r>
            <w:r w:rsidRPr="00890BEE">
              <w:rPr>
                <w:b/>
                <w:bCs/>
                <w:sz w:val="24"/>
                <w:szCs w:val="24"/>
              </w:rPr>
              <w:t xml:space="preserve"> investigational product</w:t>
            </w:r>
            <w:r w:rsidR="009B6845" w:rsidRPr="00890BEE">
              <w:rPr>
                <w:b/>
                <w:bCs/>
                <w:sz w:val="24"/>
                <w:szCs w:val="24"/>
              </w:rPr>
              <w:t>.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 [21 CFR </w:t>
            </w:r>
            <w:r w:rsidR="00010E1E" w:rsidRPr="00890BEE">
              <w:rPr>
                <w:b/>
                <w:bCs/>
                <w:sz w:val="24"/>
                <w:szCs w:val="24"/>
              </w:rPr>
              <w:t>P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arts 312.53 </w:t>
            </w:r>
            <w:r w:rsidR="00010E1E" w:rsidRPr="00890BEE">
              <w:rPr>
                <w:b/>
                <w:bCs/>
                <w:sz w:val="24"/>
                <w:szCs w:val="24"/>
              </w:rPr>
              <w:t>&amp;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 812.43]</w:t>
            </w:r>
          </w:p>
        </w:tc>
      </w:tr>
      <w:tr w:rsidR="00BD00BE" w:rsidRPr="001669CC" w14:paraId="0687FD37" w14:textId="77777777" w:rsidTr="00BD00BE">
        <w:trPr>
          <w:cantSplit/>
          <w:trHeight w:val="107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C28DBE0" w14:textId="60766DB1" w:rsidR="00BD00BE" w:rsidRPr="001669CC" w:rsidRDefault="00BD00BE" w:rsidP="003C1DB9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C56351">
              <w:rPr>
                <w:b/>
                <w:bCs/>
                <w:sz w:val="24"/>
                <w:szCs w:val="24"/>
              </w:rPr>
              <w:t>0</w:t>
            </w:r>
            <w:r w:rsidRPr="001669CC">
              <w:rPr>
                <w:b/>
                <w:bCs/>
                <w:sz w:val="24"/>
                <w:szCs w:val="24"/>
              </w:rPr>
              <w:t xml:space="preserve">: </w:t>
            </w:r>
            <w:r w:rsidRPr="001669CC">
              <w:rPr>
                <w:sz w:val="24"/>
                <w:szCs w:val="24"/>
              </w:rPr>
              <w:t>Describe how the Sponsor will ensure that the investigational product is only shipped to investigators participating in the investigation.  To include how accountability will be managed at the external site(s).</w:t>
            </w:r>
          </w:p>
        </w:tc>
      </w:tr>
      <w:tr w:rsidR="0027252F" w:rsidRPr="0027252F" w14:paraId="55EA1FE5" w14:textId="77777777" w:rsidTr="00BD11BD">
        <w:trPr>
          <w:cantSplit/>
          <w:trHeight w:val="3892"/>
        </w:trPr>
        <w:tc>
          <w:tcPr>
            <w:tcW w:w="10440" w:type="dxa"/>
            <w:shd w:val="clear" w:color="auto" w:fill="FFFFFF" w:themeFill="background1"/>
          </w:tcPr>
          <w:p w14:paraId="14D54CA5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1F2D48" w:rsidRPr="001669CC" w14:paraId="6468667E" w14:textId="77777777" w:rsidTr="008145F9">
        <w:trPr>
          <w:cantSplit/>
          <w:trHeight w:val="62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87ED2C3" w14:textId="0B5D714A" w:rsidR="001F2D48" w:rsidRPr="00890BEE" w:rsidRDefault="001F2D48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1" w:name="_Hlk34639348"/>
            <w:r w:rsidRPr="00890BEE">
              <w:rPr>
                <w:b/>
                <w:bCs/>
                <w:sz w:val="24"/>
                <w:szCs w:val="24"/>
              </w:rPr>
              <w:lastRenderedPageBreak/>
              <w:t>Provide the Sponsor’s procedures for informing site investigators</w:t>
            </w:r>
            <w:r w:rsidR="00EC4A38">
              <w:rPr>
                <w:b/>
                <w:bCs/>
                <w:sz w:val="24"/>
                <w:szCs w:val="24"/>
              </w:rPr>
              <w:t xml:space="preserve"> </w:t>
            </w:r>
            <w:r w:rsidR="00EC4A38" w:rsidRPr="00EC4A38">
              <w:rPr>
                <w:b/>
                <w:bCs/>
                <w:sz w:val="24"/>
                <w:szCs w:val="24"/>
              </w:rPr>
              <w:t xml:space="preserve">of new observations </w:t>
            </w:r>
            <w:r w:rsidR="00EC4A38">
              <w:rPr>
                <w:b/>
                <w:bCs/>
                <w:sz w:val="24"/>
                <w:szCs w:val="24"/>
              </w:rPr>
              <w:t>and/</w:t>
            </w:r>
            <w:r w:rsidR="00EC4A38" w:rsidRPr="00EC4A38">
              <w:rPr>
                <w:b/>
                <w:bCs/>
                <w:sz w:val="24"/>
                <w:szCs w:val="24"/>
              </w:rPr>
              <w:t>or reports in a timely manner</w:t>
            </w:r>
            <w:r w:rsidRPr="00890BEE">
              <w:rPr>
                <w:b/>
                <w:bCs/>
                <w:sz w:val="24"/>
                <w:szCs w:val="24"/>
              </w:rPr>
              <w:t xml:space="preserve">. </w:t>
            </w:r>
            <w:bookmarkEnd w:id="1"/>
            <w:r w:rsidR="008B2D5D" w:rsidRPr="00890BEE">
              <w:rPr>
                <w:b/>
                <w:bCs/>
                <w:sz w:val="24"/>
                <w:szCs w:val="24"/>
              </w:rPr>
              <w:t>[21 CFR Parts 312.55 &amp; 812.45]</w:t>
            </w:r>
          </w:p>
        </w:tc>
      </w:tr>
      <w:tr w:rsidR="001F2D48" w:rsidRPr="001669CC" w14:paraId="2EA1C6D6" w14:textId="77777777" w:rsidTr="00943183">
        <w:trPr>
          <w:cantSplit/>
          <w:trHeight w:val="1147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7E03017" w14:textId="05414A4D" w:rsidR="001F2D48" w:rsidRPr="001669CC" w:rsidRDefault="001F2D48" w:rsidP="000D633B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C56351">
              <w:rPr>
                <w:b/>
                <w:bCs/>
                <w:sz w:val="24"/>
                <w:szCs w:val="24"/>
              </w:rPr>
              <w:t>1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0D633B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Pr="001669CC">
              <w:rPr>
                <w:sz w:val="24"/>
                <w:szCs w:val="24"/>
              </w:rPr>
              <w:t xml:space="preserve">Describe how the </w:t>
            </w:r>
            <w:r w:rsidR="008B2D5D" w:rsidRPr="001669CC">
              <w:rPr>
                <w:sz w:val="24"/>
                <w:szCs w:val="24"/>
              </w:rPr>
              <w:t>S</w:t>
            </w:r>
            <w:r w:rsidRPr="001669CC">
              <w:rPr>
                <w:sz w:val="24"/>
                <w:szCs w:val="24"/>
              </w:rPr>
              <w:t>ponsor will</w:t>
            </w:r>
            <w:r w:rsidR="00A8493A">
              <w:rPr>
                <w:sz w:val="24"/>
                <w:szCs w:val="24"/>
              </w:rPr>
              <w:t xml:space="preserve"> communicate with external sites about new observations and reports </w:t>
            </w:r>
            <w:r w:rsidRPr="001669CC">
              <w:rPr>
                <w:sz w:val="24"/>
                <w:szCs w:val="24"/>
              </w:rPr>
              <w:t>particularly with respect to adverse effects and safe use</w:t>
            </w:r>
            <w:r w:rsidR="008145F9">
              <w:rPr>
                <w:sz w:val="24"/>
                <w:szCs w:val="24"/>
              </w:rPr>
              <w:t xml:space="preserve"> (i.e., newly identified risks)</w:t>
            </w:r>
            <w:r w:rsidRPr="001669CC">
              <w:rPr>
                <w:sz w:val="24"/>
                <w:szCs w:val="24"/>
              </w:rPr>
              <w:t xml:space="preserve">.  To include how often and </w:t>
            </w:r>
            <w:r w:rsidR="006B7417">
              <w:rPr>
                <w:sz w:val="24"/>
                <w:szCs w:val="24"/>
              </w:rPr>
              <w:t xml:space="preserve">in </w:t>
            </w:r>
            <w:r w:rsidRPr="001669CC">
              <w:rPr>
                <w:sz w:val="24"/>
                <w:szCs w:val="24"/>
              </w:rPr>
              <w:t>what format</w:t>
            </w:r>
            <w:r w:rsidR="00332A88" w:rsidRPr="001669CC">
              <w:rPr>
                <w:sz w:val="24"/>
                <w:szCs w:val="24"/>
              </w:rPr>
              <w:t xml:space="preserve"> information will be provided</w:t>
            </w:r>
            <w:r w:rsidRPr="001669CC">
              <w:rPr>
                <w:sz w:val="24"/>
                <w:szCs w:val="24"/>
              </w:rPr>
              <w:t xml:space="preserve">.   </w:t>
            </w:r>
          </w:p>
        </w:tc>
      </w:tr>
      <w:tr w:rsidR="0027252F" w:rsidRPr="0027252F" w14:paraId="0CAE8E67" w14:textId="77777777" w:rsidTr="00C35E67">
        <w:trPr>
          <w:cantSplit/>
          <w:trHeight w:val="2713"/>
        </w:trPr>
        <w:tc>
          <w:tcPr>
            <w:tcW w:w="10440" w:type="dxa"/>
            <w:shd w:val="clear" w:color="auto" w:fill="FFFFFF" w:themeFill="background1"/>
          </w:tcPr>
          <w:p w14:paraId="319DC580" w14:textId="56A98234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2D199EA9" w14:textId="77777777" w:rsidTr="00B37BD6">
        <w:trPr>
          <w:cantSplit/>
          <w:trHeight w:val="50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DCD03DA" w14:textId="475F8EDA" w:rsidR="00B37BD6" w:rsidRPr="00890BEE" w:rsidRDefault="00B37BD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2" w:name="_Hlk34639389"/>
            <w:r w:rsidRPr="00890BEE">
              <w:rPr>
                <w:b/>
                <w:bCs/>
                <w:sz w:val="24"/>
                <w:szCs w:val="24"/>
              </w:rPr>
              <w:t>Provide the Sponsor’s procedure</w:t>
            </w:r>
            <w:r w:rsidR="008145F9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A8493A">
              <w:rPr>
                <w:b/>
                <w:bCs/>
                <w:sz w:val="24"/>
                <w:szCs w:val="24"/>
              </w:rPr>
              <w:t>for</w:t>
            </w:r>
            <w:r w:rsidRPr="00890BEE">
              <w:rPr>
                <w:b/>
                <w:bCs/>
                <w:sz w:val="24"/>
                <w:szCs w:val="24"/>
              </w:rPr>
              <w:t xml:space="preserve"> review o</w:t>
            </w:r>
            <w:r w:rsidR="008145F9" w:rsidRPr="00890BEE">
              <w:rPr>
                <w:b/>
                <w:bCs/>
                <w:sz w:val="24"/>
                <w:szCs w:val="24"/>
              </w:rPr>
              <w:t>f</w:t>
            </w:r>
            <w:r w:rsidRPr="00890BEE">
              <w:rPr>
                <w:b/>
                <w:bCs/>
                <w:sz w:val="24"/>
                <w:szCs w:val="24"/>
              </w:rPr>
              <w:t xml:space="preserve"> ongoing investigations</w:t>
            </w:r>
            <w:r w:rsidR="00EC4A38">
              <w:rPr>
                <w:b/>
                <w:bCs/>
                <w:sz w:val="24"/>
                <w:szCs w:val="24"/>
              </w:rPr>
              <w:t xml:space="preserve"> </w:t>
            </w:r>
            <w:r w:rsidR="00D5000E">
              <w:rPr>
                <w:b/>
                <w:bCs/>
                <w:sz w:val="24"/>
                <w:szCs w:val="24"/>
              </w:rPr>
              <w:t xml:space="preserve">at the external site and </w:t>
            </w:r>
            <w:r w:rsidR="00EC4A38" w:rsidRPr="00EC4A38">
              <w:rPr>
                <w:b/>
                <w:bCs/>
                <w:sz w:val="24"/>
                <w:szCs w:val="24"/>
              </w:rPr>
              <w:t xml:space="preserve">investigator compliance with the </w:t>
            </w:r>
            <w:r w:rsidR="00EC4A38">
              <w:rPr>
                <w:b/>
                <w:bCs/>
                <w:sz w:val="24"/>
                <w:szCs w:val="24"/>
              </w:rPr>
              <w:t>investigator</w:t>
            </w:r>
            <w:r w:rsidR="00EC4A38" w:rsidRPr="00EC4A38">
              <w:rPr>
                <w:b/>
                <w:bCs/>
                <w:sz w:val="24"/>
                <w:szCs w:val="24"/>
              </w:rPr>
              <w:t xml:space="preserve"> agreement and protocol procedures</w:t>
            </w:r>
            <w:r w:rsidRPr="00890BEE">
              <w:rPr>
                <w:b/>
                <w:bCs/>
                <w:sz w:val="24"/>
                <w:szCs w:val="24"/>
              </w:rPr>
              <w:t>.</w:t>
            </w:r>
            <w:bookmarkEnd w:id="2"/>
            <w:r w:rsidR="00F05696" w:rsidRPr="00890BEE">
              <w:rPr>
                <w:b/>
                <w:bCs/>
                <w:sz w:val="24"/>
                <w:szCs w:val="24"/>
              </w:rPr>
              <w:t xml:space="preserve"> [21 CFR Parts 312.56 &amp; 812.46]</w:t>
            </w:r>
          </w:p>
        </w:tc>
      </w:tr>
      <w:tr w:rsidR="00690440" w:rsidRPr="001669CC" w14:paraId="45CE2AD9" w14:textId="77777777" w:rsidTr="00943183">
        <w:trPr>
          <w:cantSplit/>
          <w:trHeight w:val="134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6344145D" w14:textId="27FABB6A" w:rsidR="00B37BD6" w:rsidRPr="001669CC" w:rsidRDefault="00713459" w:rsidP="000D633B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5D0330">
              <w:rPr>
                <w:b/>
                <w:bCs/>
                <w:sz w:val="24"/>
                <w:szCs w:val="24"/>
              </w:rPr>
              <w:t>2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0D633B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B37BD6" w:rsidRPr="001669CC">
              <w:rPr>
                <w:sz w:val="24"/>
                <w:szCs w:val="24"/>
              </w:rPr>
              <w:t xml:space="preserve">Describe how the Sponsor will handle an investigator not complying with the signed investigator agreement, when he/she will review and evaluate the evidence relating to the safety and effectiveness of the drug </w:t>
            </w:r>
            <w:r w:rsidR="00F05696" w:rsidRPr="001669CC">
              <w:rPr>
                <w:sz w:val="24"/>
                <w:szCs w:val="24"/>
              </w:rPr>
              <w:t xml:space="preserve">or device </w:t>
            </w:r>
            <w:r w:rsidR="00B37BD6" w:rsidRPr="001669CC">
              <w:rPr>
                <w:sz w:val="24"/>
                <w:szCs w:val="24"/>
              </w:rPr>
              <w:t xml:space="preserve">as it is </w:t>
            </w:r>
            <w:r w:rsidR="000B73A1">
              <w:rPr>
                <w:sz w:val="24"/>
                <w:szCs w:val="24"/>
              </w:rPr>
              <w:t>reported by</w:t>
            </w:r>
            <w:r w:rsidR="00B37BD6" w:rsidRPr="001669CC">
              <w:rPr>
                <w:sz w:val="24"/>
                <w:szCs w:val="24"/>
              </w:rPr>
              <w:t xml:space="preserve"> the</w:t>
            </w:r>
            <w:r w:rsidR="007D7795" w:rsidRPr="001669CC">
              <w:rPr>
                <w:sz w:val="24"/>
                <w:szCs w:val="24"/>
              </w:rPr>
              <w:t xml:space="preserve"> </w:t>
            </w:r>
            <w:r w:rsidR="000B73A1">
              <w:rPr>
                <w:sz w:val="24"/>
                <w:szCs w:val="24"/>
              </w:rPr>
              <w:t xml:space="preserve">external site </w:t>
            </w:r>
            <w:r w:rsidR="00B37BD6" w:rsidRPr="001669CC">
              <w:rPr>
                <w:sz w:val="24"/>
                <w:szCs w:val="24"/>
              </w:rPr>
              <w:t>investigator</w:t>
            </w:r>
            <w:r w:rsidR="007D7795" w:rsidRPr="001669CC">
              <w:rPr>
                <w:sz w:val="24"/>
                <w:szCs w:val="24"/>
              </w:rPr>
              <w:t>s</w:t>
            </w:r>
            <w:r w:rsidR="00B37BD6" w:rsidRPr="001669CC">
              <w:rPr>
                <w:sz w:val="24"/>
                <w:szCs w:val="24"/>
              </w:rPr>
              <w:t xml:space="preserve">, and </w:t>
            </w:r>
            <w:r w:rsidR="00094E4D">
              <w:rPr>
                <w:sz w:val="24"/>
                <w:szCs w:val="24"/>
              </w:rPr>
              <w:t xml:space="preserve">the </w:t>
            </w:r>
            <w:r w:rsidR="00B37BD6" w:rsidRPr="001669CC">
              <w:rPr>
                <w:sz w:val="24"/>
                <w:szCs w:val="24"/>
              </w:rPr>
              <w:t>plan should the drug or device be found to present an unreasonable and significant risk to subjects.</w:t>
            </w:r>
          </w:p>
        </w:tc>
      </w:tr>
      <w:tr w:rsidR="0027252F" w:rsidRPr="0027252F" w14:paraId="2ACE7301" w14:textId="77777777" w:rsidTr="00C35E67">
        <w:trPr>
          <w:cantSplit/>
          <w:trHeight w:val="4792"/>
        </w:trPr>
        <w:tc>
          <w:tcPr>
            <w:tcW w:w="10440" w:type="dxa"/>
            <w:shd w:val="clear" w:color="auto" w:fill="FFFFFF" w:themeFill="background1"/>
          </w:tcPr>
          <w:p w14:paraId="09480402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05A1C2F7" w14:textId="77777777" w:rsidTr="00AD05D7">
        <w:trPr>
          <w:cantSplit/>
          <w:trHeight w:val="80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46E46E0" w14:textId="5B532324" w:rsidR="003870BE" w:rsidRPr="00890BEE" w:rsidRDefault="00BD715B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3" w:name="_Hlk34639405"/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Provide the Sponsor’s procedure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to </w:t>
            </w:r>
            <w:r w:rsidRPr="00890BEE">
              <w:rPr>
                <w:b/>
                <w:bCs/>
                <w:sz w:val="24"/>
                <w:szCs w:val="24"/>
              </w:rPr>
              <w:t>ensur</w:t>
            </w:r>
            <w:r w:rsidR="00830781" w:rsidRPr="00890BEE">
              <w:rPr>
                <w:b/>
                <w:bCs/>
                <w:sz w:val="24"/>
                <w:szCs w:val="24"/>
              </w:rPr>
              <w:t>e adequate</w:t>
            </w:r>
            <w:r w:rsidRPr="00890BEE">
              <w:rPr>
                <w:b/>
                <w:bCs/>
                <w:sz w:val="24"/>
                <w:szCs w:val="24"/>
              </w:rPr>
              <w:t xml:space="preserve"> record keeping and record retention at the external sites.</w:t>
            </w:r>
            <w:r w:rsidR="00521DFC" w:rsidRPr="00890BEE">
              <w:rPr>
                <w:b/>
                <w:bCs/>
                <w:sz w:val="24"/>
                <w:szCs w:val="24"/>
              </w:rPr>
              <w:t xml:space="preserve">  [21 CFR Parts 312.57 &amp; 812.140]</w:t>
            </w:r>
          </w:p>
        </w:tc>
      </w:tr>
      <w:bookmarkEnd w:id="3"/>
      <w:tr w:rsidR="0027252F" w:rsidRPr="0027252F" w14:paraId="024EC502" w14:textId="77777777" w:rsidTr="00BD11BD">
        <w:trPr>
          <w:cantSplit/>
          <w:trHeight w:val="4702"/>
        </w:trPr>
        <w:tc>
          <w:tcPr>
            <w:tcW w:w="10440" w:type="dxa"/>
            <w:shd w:val="clear" w:color="auto" w:fill="FFFFFF" w:themeFill="background1"/>
          </w:tcPr>
          <w:p w14:paraId="6AA2CAE6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</w:tbl>
    <w:p w14:paraId="077CFE1C" w14:textId="77777777" w:rsidR="00C56351" w:rsidRDefault="00C56351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B41" w:rsidRPr="001669CC" w14:paraId="0691475B" w14:textId="77777777" w:rsidTr="00E518A3">
        <w:trPr>
          <w:cantSplit/>
          <w:trHeight w:val="71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974F2BF" w14:textId="72AA39EC" w:rsidR="00DD0B41" w:rsidRPr="00EF4D2D" w:rsidRDefault="00E518A3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EF4D2D">
              <w:rPr>
                <w:b/>
                <w:bCs/>
                <w:sz w:val="32"/>
                <w:szCs w:val="32"/>
              </w:rPr>
              <w:lastRenderedPageBreak/>
              <w:t>INSTITUTIONAL REVIEW BOARD OVERSIGHT</w:t>
            </w:r>
          </w:p>
        </w:tc>
      </w:tr>
      <w:tr w:rsidR="00DD0B41" w:rsidRPr="001669CC" w14:paraId="339F1725" w14:textId="77777777" w:rsidTr="00AD05D7">
        <w:trPr>
          <w:cantSplit/>
          <w:trHeight w:val="60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95F2F1B" w14:textId="05573CD8" w:rsidR="00DD0B41" w:rsidRPr="00890BEE" w:rsidRDefault="00C3442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Will individual IRBs or a single IRB be used?</w:t>
            </w:r>
            <w:r w:rsidR="00422FBB" w:rsidRPr="00890BEE">
              <w:rPr>
                <w:b/>
                <w:bCs/>
                <w:sz w:val="24"/>
                <w:szCs w:val="24"/>
              </w:rPr>
              <w:t xml:space="preserve"> (If a single IRB will be used, skip to #</w:t>
            </w:r>
            <w:r w:rsidR="00A50CD8">
              <w:rPr>
                <w:b/>
                <w:bCs/>
                <w:sz w:val="24"/>
                <w:szCs w:val="24"/>
              </w:rPr>
              <w:t>1</w:t>
            </w:r>
            <w:r w:rsidR="00555565">
              <w:rPr>
                <w:b/>
                <w:bCs/>
                <w:sz w:val="24"/>
                <w:szCs w:val="24"/>
              </w:rPr>
              <w:t>8</w:t>
            </w:r>
            <w:r w:rsidR="00422FBB" w:rsidRPr="00890BE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7252F" w:rsidRPr="001669CC" w14:paraId="2B3A69E4" w14:textId="77777777" w:rsidTr="003D6E88">
        <w:trPr>
          <w:cantSplit/>
          <w:trHeight w:val="1093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40F251D7" w14:textId="11AD67C0" w:rsidR="0027252F" w:rsidRPr="0027252F" w:rsidRDefault="00AC5B3E" w:rsidP="001C36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</w:t>
            </w:r>
            <w:r w:rsidR="001C36AE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1C36AE" w:rsidRPr="001669CC">
              <w:rPr>
                <w:sz w:val="24"/>
                <w:szCs w:val="24"/>
              </w:rPr>
              <w:t>Federal funding requires multi-center trials use a single IRB.  Although use of a single IRB is not required for non-federally funded trials, it is highly recommended that the single IRB mechanism be explored to streamline the regulatory approval and reporting processes among participating sites.</w:t>
            </w:r>
          </w:p>
        </w:tc>
      </w:tr>
      <w:tr w:rsidR="00E518A3" w:rsidRPr="001669CC" w14:paraId="0C41D74D" w14:textId="77777777" w:rsidTr="001915BD">
        <w:trPr>
          <w:cantSplit/>
          <w:trHeight w:val="877"/>
        </w:trPr>
        <w:tc>
          <w:tcPr>
            <w:tcW w:w="10440" w:type="dxa"/>
            <w:shd w:val="clear" w:color="auto" w:fill="auto"/>
            <w:vAlign w:val="center"/>
          </w:tcPr>
          <w:p w14:paraId="24BD4662" w14:textId="0EEF87DE" w:rsidR="00E518A3" w:rsidRPr="001669CC" w:rsidRDefault="006C586B" w:rsidP="00CF55F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58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6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94465" w:rsidRPr="00245538">
              <w:rPr>
                <w:sz w:val="40"/>
                <w:szCs w:val="40"/>
              </w:rPr>
              <w:t xml:space="preserve"> </w:t>
            </w:r>
            <w:r w:rsidR="00394465" w:rsidRPr="001669CC">
              <w:rPr>
                <w:sz w:val="24"/>
                <w:szCs w:val="24"/>
              </w:rPr>
              <w:t xml:space="preserve">   </w:t>
            </w:r>
            <w:r w:rsidR="00EA01EC" w:rsidRPr="001669CC">
              <w:rPr>
                <w:sz w:val="24"/>
                <w:szCs w:val="24"/>
              </w:rPr>
              <w:t xml:space="preserve">  Individual IRB</w:t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8"/>
                  <w:szCs w:val="28"/>
                </w:rPr>
                <w:id w:val="15040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6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94465" w:rsidRPr="00245538">
              <w:rPr>
                <w:sz w:val="40"/>
                <w:szCs w:val="40"/>
              </w:rPr>
              <w:t xml:space="preserve"> </w:t>
            </w:r>
            <w:r w:rsidR="00394465" w:rsidRPr="001669CC">
              <w:rPr>
                <w:sz w:val="24"/>
                <w:szCs w:val="24"/>
              </w:rPr>
              <w:t xml:space="preserve">   </w:t>
            </w:r>
            <w:r w:rsidR="00EA01EC" w:rsidRPr="001669CC">
              <w:rPr>
                <w:sz w:val="24"/>
                <w:szCs w:val="24"/>
              </w:rPr>
              <w:t xml:space="preserve">  Single IRB</w:t>
            </w:r>
          </w:p>
        </w:tc>
      </w:tr>
      <w:tr w:rsidR="00C34426" w:rsidRPr="001669CC" w14:paraId="6C78E100" w14:textId="77777777" w:rsidTr="00C771E6">
        <w:trPr>
          <w:cantSplit/>
          <w:trHeight w:val="76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E2E978D" w14:textId="45F7979A" w:rsidR="00C34426" w:rsidRPr="00890BEE" w:rsidRDefault="00C3442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For individual IRBs,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describe </w:t>
            </w:r>
            <w:r w:rsidRPr="00890BEE">
              <w:rPr>
                <w:b/>
                <w:bCs/>
                <w:sz w:val="24"/>
                <w:szCs w:val="24"/>
              </w:rPr>
              <w:t xml:space="preserve">how the </w:t>
            </w:r>
            <w:r w:rsidR="00FC6390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will </w:t>
            </w:r>
            <w:r w:rsidRPr="00890BEE">
              <w:rPr>
                <w:b/>
                <w:bCs/>
                <w:sz w:val="24"/>
                <w:szCs w:val="24"/>
              </w:rPr>
              <w:t xml:space="preserve">ensure the clinical protocol is updated appropriately based on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comments received from participating local IRB review.  </w:t>
            </w:r>
          </w:p>
        </w:tc>
      </w:tr>
      <w:tr w:rsidR="00C34426" w:rsidRPr="001669CC" w14:paraId="50F80953" w14:textId="77777777" w:rsidTr="003D6E88">
        <w:trPr>
          <w:cantSplit/>
          <w:trHeight w:val="131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3AEB8E5" w14:textId="243474F7" w:rsidR="00F51233" w:rsidRPr="001669CC" w:rsidRDefault="00AE59C0" w:rsidP="00DF260F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5D0330">
              <w:rPr>
                <w:b/>
                <w:bCs/>
                <w:sz w:val="24"/>
                <w:szCs w:val="24"/>
              </w:rPr>
              <w:t>5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DF260F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EF5FED" w:rsidRPr="001669CC">
              <w:rPr>
                <w:sz w:val="24"/>
                <w:szCs w:val="24"/>
              </w:rPr>
              <w:t>The description should include</w:t>
            </w:r>
            <w:r w:rsidR="00CB2EB5" w:rsidRPr="001669CC">
              <w:rPr>
                <w:sz w:val="24"/>
                <w:szCs w:val="24"/>
              </w:rPr>
              <w:t xml:space="preserve"> which sections of the </w:t>
            </w:r>
            <w:r w:rsidR="00C771E6" w:rsidRPr="001669CC">
              <w:rPr>
                <w:sz w:val="24"/>
                <w:szCs w:val="24"/>
              </w:rPr>
              <w:t xml:space="preserve">protocol and </w:t>
            </w:r>
            <w:r w:rsidR="00CB2EB5" w:rsidRPr="001669CC">
              <w:rPr>
                <w:sz w:val="24"/>
                <w:szCs w:val="24"/>
              </w:rPr>
              <w:t xml:space="preserve">ICF template </w:t>
            </w:r>
            <w:r w:rsidR="00143B46">
              <w:rPr>
                <w:sz w:val="24"/>
                <w:szCs w:val="24"/>
              </w:rPr>
              <w:t>cannot</w:t>
            </w:r>
            <w:r w:rsidR="00CB2EB5" w:rsidRPr="001669CC">
              <w:rPr>
                <w:sz w:val="24"/>
                <w:szCs w:val="24"/>
              </w:rPr>
              <w:t xml:space="preserve"> be modified without first obtaining Sponsor approval.  </w:t>
            </w:r>
            <w:r w:rsidR="00C771E6" w:rsidRPr="001669CC">
              <w:rPr>
                <w:sz w:val="24"/>
                <w:szCs w:val="24"/>
              </w:rPr>
              <w:t>Discuss when</w:t>
            </w:r>
            <w:r w:rsidR="00F51233" w:rsidRPr="001669CC">
              <w:rPr>
                <w:sz w:val="24"/>
                <w:szCs w:val="24"/>
              </w:rPr>
              <w:t xml:space="preserve"> the clinical protocol </w:t>
            </w:r>
            <w:r w:rsidR="00CB2EB5" w:rsidRPr="001669CC">
              <w:rPr>
                <w:sz w:val="24"/>
                <w:szCs w:val="24"/>
              </w:rPr>
              <w:t xml:space="preserve">and ICF template </w:t>
            </w:r>
            <w:r w:rsidR="00C771E6" w:rsidRPr="001669CC">
              <w:rPr>
                <w:sz w:val="24"/>
                <w:szCs w:val="24"/>
              </w:rPr>
              <w:t>changes will be</w:t>
            </w:r>
            <w:r w:rsidR="00F51233" w:rsidRPr="001669CC">
              <w:rPr>
                <w:sz w:val="24"/>
                <w:szCs w:val="24"/>
              </w:rPr>
              <w:t xml:space="preserve"> submit</w:t>
            </w:r>
            <w:r w:rsidR="00C771E6" w:rsidRPr="001669CC">
              <w:rPr>
                <w:sz w:val="24"/>
                <w:szCs w:val="24"/>
              </w:rPr>
              <w:t>ted</w:t>
            </w:r>
            <w:r w:rsidR="00F51233" w:rsidRPr="001669CC">
              <w:rPr>
                <w:sz w:val="24"/>
                <w:szCs w:val="24"/>
              </w:rPr>
              <w:t xml:space="preserve"> to the</w:t>
            </w:r>
            <w:r w:rsidR="007F10CE" w:rsidRPr="001669CC">
              <w:rPr>
                <w:sz w:val="24"/>
                <w:szCs w:val="24"/>
              </w:rPr>
              <w:t xml:space="preserve"> University of Pittsburgh</w:t>
            </w:r>
            <w:r w:rsidR="00F51233" w:rsidRPr="001669CC">
              <w:rPr>
                <w:sz w:val="24"/>
                <w:szCs w:val="24"/>
              </w:rPr>
              <w:t xml:space="preserve"> </w:t>
            </w:r>
            <w:r w:rsidR="007F10CE" w:rsidRPr="001669CC">
              <w:rPr>
                <w:sz w:val="24"/>
                <w:szCs w:val="24"/>
              </w:rPr>
              <w:t>HRPO</w:t>
            </w:r>
            <w:r w:rsidR="00F51233" w:rsidRPr="001669CC">
              <w:rPr>
                <w:sz w:val="24"/>
                <w:szCs w:val="24"/>
              </w:rPr>
              <w:t xml:space="preserve"> and distribute</w:t>
            </w:r>
            <w:r w:rsidR="00EF5FED" w:rsidRPr="001669CC">
              <w:rPr>
                <w:sz w:val="24"/>
                <w:szCs w:val="24"/>
              </w:rPr>
              <w:t>d</w:t>
            </w:r>
            <w:r w:rsidR="00F51233" w:rsidRPr="001669CC">
              <w:rPr>
                <w:sz w:val="24"/>
                <w:szCs w:val="24"/>
              </w:rPr>
              <w:t xml:space="preserve"> to approved participating sites.</w:t>
            </w:r>
            <w:r w:rsidR="00CB2EB5" w:rsidRPr="001669CC">
              <w:rPr>
                <w:sz w:val="24"/>
                <w:szCs w:val="24"/>
              </w:rPr>
              <w:t xml:space="preserve">  </w:t>
            </w:r>
          </w:p>
        </w:tc>
      </w:tr>
      <w:tr w:rsidR="007D7F21" w:rsidRPr="007D7F21" w14:paraId="2E48A797" w14:textId="77777777" w:rsidTr="00BD11BD">
        <w:trPr>
          <w:cantSplit/>
          <w:trHeight w:val="5008"/>
        </w:trPr>
        <w:tc>
          <w:tcPr>
            <w:tcW w:w="10440" w:type="dxa"/>
            <w:shd w:val="clear" w:color="auto" w:fill="FFFFFF" w:themeFill="background1"/>
          </w:tcPr>
          <w:p w14:paraId="2196B91F" w14:textId="77777777" w:rsidR="007D7F21" w:rsidRPr="007D7F21" w:rsidRDefault="007D7F21" w:rsidP="00BD11BD">
            <w:pPr>
              <w:rPr>
                <w:sz w:val="24"/>
                <w:szCs w:val="24"/>
              </w:rPr>
            </w:pPr>
          </w:p>
        </w:tc>
      </w:tr>
    </w:tbl>
    <w:p w14:paraId="598CA750" w14:textId="77777777" w:rsidR="001915BD" w:rsidRDefault="001915BD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34426" w:rsidRPr="001669CC" w14:paraId="1D267BC0" w14:textId="77777777" w:rsidTr="004B7867">
        <w:trPr>
          <w:cantSplit/>
          <w:trHeight w:val="733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5ACB19C" w14:textId="646A3553" w:rsidR="00C34426" w:rsidRPr="00890BEE" w:rsidRDefault="00C3442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For individual IRBs, how will the </w:t>
            </w:r>
            <w:r w:rsidR="00FC6390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ensure external sites </w:t>
            </w:r>
            <w:r w:rsidR="00753CDE" w:rsidRPr="00890BEE">
              <w:rPr>
                <w:b/>
                <w:bCs/>
                <w:sz w:val="24"/>
                <w:szCs w:val="24"/>
              </w:rPr>
              <w:t>obtain</w:t>
            </w:r>
            <w:r w:rsidRPr="00890BEE">
              <w:rPr>
                <w:b/>
                <w:bCs/>
                <w:sz w:val="24"/>
                <w:szCs w:val="24"/>
              </w:rPr>
              <w:t xml:space="preserve"> timely IRB approval of protocol amendments and continuing review</w:t>
            </w:r>
            <w:r w:rsidR="004B7867"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34426" w:rsidRPr="001669CC" w14:paraId="23DB474A" w14:textId="77777777" w:rsidTr="003D6E88">
        <w:trPr>
          <w:cantSplit/>
          <w:trHeight w:val="68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FBDEA89" w14:textId="05C450E2" w:rsidR="004B7867" w:rsidRPr="001669CC" w:rsidRDefault="00AE59C0" w:rsidP="00DF260F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5D0330">
              <w:rPr>
                <w:b/>
                <w:bCs/>
                <w:sz w:val="24"/>
                <w:szCs w:val="24"/>
              </w:rPr>
              <w:t>6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204DF6">
              <w:rPr>
                <w:b/>
                <w:bCs/>
                <w:sz w:val="24"/>
                <w:szCs w:val="24"/>
              </w:rPr>
              <w:t xml:space="preserve"> </w:t>
            </w:r>
            <w:r w:rsidR="00204DF6" w:rsidRPr="00204DF6">
              <w:rPr>
                <w:sz w:val="24"/>
                <w:szCs w:val="24"/>
              </w:rPr>
              <w:t>D</w:t>
            </w:r>
            <w:r w:rsidR="00C42CC9">
              <w:rPr>
                <w:sz w:val="24"/>
                <w:szCs w:val="24"/>
              </w:rPr>
              <w:t>iscuss</w:t>
            </w:r>
            <w:r w:rsidR="00753CDE" w:rsidRPr="001669CC">
              <w:rPr>
                <w:sz w:val="24"/>
                <w:szCs w:val="24"/>
              </w:rPr>
              <w:t xml:space="preserve"> </w:t>
            </w:r>
            <w:r w:rsidR="00094E4D">
              <w:rPr>
                <w:sz w:val="24"/>
                <w:szCs w:val="24"/>
              </w:rPr>
              <w:t>w</w:t>
            </w:r>
            <w:r w:rsidR="00B137C5" w:rsidRPr="001669CC">
              <w:rPr>
                <w:sz w:val="24"/>
                <w:szCs w:val="24"/>
              </w:rPr>
              <w:t>hat actions will be taken by the Sponsor should a site not obtain IRB approval within required timeframes.</w:t>
            </w:r>
          </w:p>
        </w:tc>
      </w:tr>
      <w:tr w:rsidR="007D7F21" w:rsidRPr="007D7F21" w14:paraId="55412B61" w14:textId="77777777" w:rsidTr="003D6E88">
        <w:trPr>
          <w:cantSplit/>
          <w:trHeight w:val="4495"/>
        </w:trPr>
        <w:tc>
          <w:tcPr>
            <w:tcW w:w="10440" w:type="dxa"/>
            <w:shd w:val="clear" w:color="auto" w:fill="FFFFFF" w:themeFill="background1"/>
          </w:tcPr>
          <w:p w14:paraId="423A64FE" w14:textId="4E4FDE88" w:rsidR="007D7F21" w:rsidRPr="007D7F21" w:rsidRDefault="007D7F21" w:rsidP="00BD11BD">
            <w:pPr>
              <w:rPr>
                <w:sz w:val="24"/>
                <w:szCs w:val="24"/>
              </w:rPr>
            </w:pPr>
          </w:p>
        </w:tc>
      </w:tr>
      <w:tr w:rsidR="00E518A3" w:rsidRPr="001669CC" w14:paraId="6C8E984D" w14:textId="77777777" w:rsidTr="007F10CE">
        <w:trPr>
          <w:cantSplit/>
          <w:trHeight w:val="71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67FB6A5" w14:textId="149795F6" w:rsidR="00E518A3" w:rsidRPr="00890BEE" w:rsidRDefault="00422FBB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For individual IRBs, how the </w:t>
            </w:r>
            <w:r w:rsidR="00FC6390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</w:t>
            </w:r>
            <w:r w:rsidR="002320B5">
              <w:rPr>
                <w:b/>
                <w:bCs/>
                <w:sz w:val="24"/>
                <w:szCs w:val="24"/>
              </w:rPr>
              <w:t>will ensure</w:t>
            </w:r>
            <w:r w:rsidRPr="00890BEE">
              <w:rPr>
                <w:b/>
                <w:bCs/>
                <w:sz w:val="24"/>
                <w:szCs w:val="24"/>
              </w:rPr>
              <w:t xml:space="preserve"> external sites</w:t>
            </w:r>
            <w:r w:rsidR="002320B5">
              <w:rPr>
                <w:b/>
                <w:bCs/>
                <w:sz w:val="24"/>
                <w:szCs w:val="24"/>
              </w:rPr>
              <w:t xml:space="preserve"> are </w:t>
            </w:r>
            <w:r w:rsidRPr="00890BEE">
              <w:rPr>
                <w:b/>
                <w:bCs/>
                <w:sz w:val="24"/>
                <w:szCs w:val="24"/>
              </w:rPr>
              <w:t>meet</w:t>
            </w:r>
            <w:r w:rsidR="002320B5">
              <w:rPr>
                <w:b/>
                <w:bCs/>
                <w:sz w:val="24"/>
                <w:szCs w:val="24"/>
              </w:rPr>
              <w:t>ing</w:t>
            </w:r>
            <w:r w:rsidRPr="00890BEE">
              <w:rPr>
                <w:b/>
                <w:bCs/>
                <w:sz w:val="24"/>
                <w:szCs w:val="24"/>
              </w:rPr>
              <w:t xml:space="preserve"> IRB requirements for reporting serious adverse events</w:t>
            </w:r>
            <w:r w:rsidR="007D7F21">
              <w:rPr>
                <w:b/>
                <w:bCs/>
                <w:sz w:val="24"/>
                <w:szCs w:val="24"/>
              </w:rPr>
              <w:t xml:space="preserve">, </w:t>
            </w:r>
            <w:r w:rsidRPr="00890BEE">
              <w:rPr>
                <w:b/>
                <w:bCs/>
                <w:sz w:val="24"/>
                <w:szCs w:val="24"/>
              </w:rPr>
              <w:t>non-compliance</w:t>
            </w:r>
            <w:r w:rsidR="007D7F21">
              <w:rPr>
                <w:b/>
                <w:bCs/>
                <w:sz w:val="24"/>
                <w:szCs w:val="24"/>
              </w:rPr>
              <w:t>,</w:t>
            </w:r>
            <w:r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7D7F21">
              <w:rPr>
                <w:b/>
                <w:bCs/>
                <w:sz w:val="24"/>
                <w:szCs w:val="24"/>
              </w:rPr>
              <w:t xml:space="preserve">or </w:t>
            </w:r>
            <w:r w:rsidR="001331DC">
              <w:rPr>
                <w:b/>
                <w:bCs/>
                <w:sz w:val="24"/>
                <w:szCs w:val="24"/>
              </w:rPr>
              <w:t xml:space="preserve">other </w:t>
            </w:r>
            <w:r w:rsidR="007D7F21">
              <w:rPr>
                <w:b/>
                <w:bCs/>
                <w:sz w:val="24"/>
                <w:szCs w:val="24"/>
              </w:rPr>
              <w:t xml:space="preserve">unanticipated events </w:t>
            </w:r>
            <w:r w:rsidRPr="00890BEE">
              <w:rPr>
                <w:b/>
                <w:bCs/>
                <w:sz w:val="24"/>
                <w:szCs w:val="24"/>
              </w:rPr>
              <w:t>involving risk to subjects</w:t>
            </w:r>
            <w:r w:rsidR="002925C3" w:rsidRPr="00890BE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D7F21" w:rsidRPr="007D7F21" w14:paraId="7B2074E8" w14:textId="77777777" w:rsidTr="003D6E88">
        <w:trPr>
          <w:cantSplit/>
          <w:trHeight w:val="4702"/>
        </w:trPr>
        <w:tc>
          <w:tcPr>
            <w:tcW w:w="10440" w:type="dxa"/>
            <w:shd w:val="clear" w:color="auto" w:fill="FFFFFF" w:themeFill="background1"/>
          </w:tcPr>
          <w:p w14:paraId="5921A76A" w14:textId="22B25E84" w:rsidR="007D7F21" w:rsidRPr="007D7F21" w:rsidRDefault="007D7F21" w:rsidP="00BD11BD">
            <w:pPr>
              <w:rPr>
                <w:sz w:val="24"/>
                <w:szCs w:val="24"/>
              </w:rPr>
            </w:pPr>
          </w:p>
        </w:tc>
      </w:tr>
      <w:tr w:rsidR="00E82318" w:rsidRPr="001669CC" w14:paraId="2A47C4A8" w14:textId="77777777" w:rsidTr="000D33E2">
        <w:trPr>
          <w:cantSplit/>
          <w:trHeight w:val="53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4EA4FB41" w14:textId="358F8500" w:rsidR="00E82318" w:rsidRPr="00EF4D2D" w:rsidRDefault="00C63365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EXTERNAL SITE ACTIVATION</w:t>
            </w:r>
          </w:p>
        </w:tc>
      </w:tr>
      <w:tr w:rsidR="00DD0B41" w:rsidRPr="001669CC" w14:paraId="4272F04E" w14:textId="77777777" w:rsidTr="00656C86">
        <w:trPr>
          <w:cantSplit/>
          <w:trHeight w:val="69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0316816" w14:textId="290E59BB" w:rsidR="00DD0B41" w:rsidRPr="003305B9" w:rsidRDefault="003305B9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3305B9">
              <w:rPr>
                <w:b/>
                <w:bCs/>
                <w:sz w:val="24"/>
                <w:szCs w:val="24"/>
              </w:rPr>
              <w:t xml:space="preserve">Describe the resources needed to conduct the trial and the process for determining that a potential site has the appropriate resources and facilities to properly conduct the trial.  </w:t>
            </w:r>
          </w:p>
        </w:tc>
      </w:tr>
      <w:tr w:rsidR="00656C86" w:rsidRPr="001669CC" w14:paraId="73665860" w14:textId="77777777" w:rsidTr="00943183">
        <w:trPr>
          <w:cantSplit/>
          <w:trHeight w:val="733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177FE60" w14:textId="751650D2" w:rsidR="00656C86" w:rsidRPr="005D0330" w:rsidRDefault="00656C86" w:rsidP="00943183">
            <w:pPr>
              <w:pStyle w:val="ListParagraph"/>
              <w:ind w:left="-15"/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1669CC">
              <w:rPr>
                <w:b/>
                <w:bCs/>
                <w:sz w:val="24"/>
                <w:szCs w:val="24"/>
              </w:rPr>
              <w:t xml:space="preserve">: </w:t>
            </w:r>
            <w:r w:rsidRPr="001669CC">
              <w:rPr>
                <w:sz w:val="24"/>
                <w:szCs w:val="24"/>
              </w:rPr>
              <w:t>Examples include: a viable patient population, designated research personnel, list of competing trials, designated treatment facility, laboratory equipment, freezers, etc.</w:t>
            </w:r>
          </w:p>
        </w:tc>
      </w:tr>
      <w:tr w:rsidR="00A02A27" w:rsidRPr="001669CC" w14:paraId="2FB7D498" w14:textId="77777777" w:rsidTr="00BD11BD">
        <w:trPr>
          <w:cantSplit/>
          <w:trHeight w:val="3712"/>
        </w:trPr>
        <w:tc>
          <w:tcPr>
            <w:tcW w:w="10440" w:type="dxa"/>
            <w:shd w:val="clear" w:color="auto" w:fill="auto"/>
          </w:tcPr>
          <w:p w14:paraId="410D2100" w14:textId="77777777" w:rsidR="00A02A27" w:rsidRPr="005D0330" w:rsidRDefault="00A02A27" w:rsidP="00BD11B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2A27" w:rsidRPr="001669CC" w14:paraId="28DFFFB8" w14:textId="77777777" w:rsidTr="000D33E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7F18DF7" w14:textId="21B4BA50" w:rsidR="00A02A27" w:rsidRPr="00890BEE" w:rsidRDefault="00A02A27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Provide Sponsor confirmation </w:t>
            </w:r>
            <w:r w:rsidR="00B24708">
              <w:rPr>
                <w:b/>
                <w:bCs/>
                <w:sz w:val="24"/>
                <w:szCs w:val="24"/>
              </w:rPr>
              <w:t xml:space="preserve">by signing below </w:t>
            </w:r>
            <w:r w:rsidRPr="00890BEE">
              <w:rPr>
                <w:b/>
                <w:bCs/>
                <w:sz w:val="24"/>
                <w:szCs w:val="24"/>
              </w:rPr>
              <w:t>that</w:t>
            </w:r>
            <w:r w:rsidR="00B24708">
              <w:rPr>
                <w:b/>
                <w:bCs/>
                <w:sz w:val="24"/>
                <w:szCs w:val="24"/>
              </w:rPr>
              <w:t xml:space="preserve"> </w:t>
            </w:r>
            <w:r w:rsidR="00B24708" w:rsidRPr="00B24708">
              <w:rPr>
                <w:b/>
                <w:bCs/>
                <w:sz w:val="24"/>
                <w:szCs w:val="24"/>
              </w:rPr>
              <w:t xml:space="preserve">the </w:t>
            </w:r>
            <w:r w:rsidR="00B24708">
              <w:rPr>
                <w:b/>
                <w:bCs/>
                <w:sz w:val="24"/>
                <w:szCs w:val="24"/>
              </w:rPr>
              <w:t>S</w:t>
            </w:r>
            <w:r w:rsidR="00B24708" w:rsidRPr="00B24708">
              <w:rPr>
                <w:b/>
                <w:bCs/>
                <w:sz w:val="24"/>
                <w:szCs w:val="24"/>
              </w:rPr>
              <w:t>ponsor will be present either an in-person or virtually for the Site Initiation Visit (SIV).</w:t>
            </w:r>
          </w:p>
        </w:tc>
      </w:tr>
      <w:tr w:rsidR="00C63365" w:rsidRPr="001669CC" w14:paraId="07B1F81D" w14:textId="77777777" w:rsidTr="005D0330">
        <w:trPr>
          <w:cantSplit/>
          <w:trHeight w:val="3595"/>
        </w:trPr>
        <w:tc>
          <w:tcPr>
            <w:tcW w:w="10440" w:type="dxa"/>
            <w:shd w:val="clear" w:color="auto" w:fill="auto"/>
            <w:vAlign w:val="center"/>
          </w:tcPr>
          <w:p w14:paraId="0EC4BF37" w14:textId="77777777" w:rsidR="008E4058" w:rsidRPr="001669CC" w:rsidRDefault="008E4058" w:rsidP="008E4058">
            <w:pPr>
              <w:rPr>
                <w:sz w:val="24"/>
                <w:szCs w:val="24"/>
              </w:rPr>
            </w:pPr>
          </w:p>
          <w:p w14:paraId="2CE8477F" w14:textId="77777777" w:rsidR="008E4058" w:rsidRPr="001669CC" w:rsidRDefault="008E4058" w:rsidP="008E4058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>_________________________________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______________________</w:t>
            </w:r>
          </w:p>
          <w:p w14:paraId="686FA051" w14:textId="660B948C" w:rsidR="005D0330" w:rsidRPr="001669CC" w:rsidRDefault="008E4058" w:rsidP="008E4058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 xml:space="preserve">Sponsor Signature 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Date</w:t>
            </w:r>
          </w:p>
          <w:p w14:paraId="10F7A642" w14:textId="1ABB3122" w:rsidR="00256D02" w:rsidRPr="001669CC" w:rsidRDefault="00256D02" w:rsidP="00DD0B41">
            <w:pPr>
              <w:rPr>
                <w:sz w:val="24"/>
                <w:szCs w:val="24"/>
              </w:rPr>
            </w:pPr>
          </w:p>
        </w:tc>
      </w:tr>
    </w:tbl>
    <w:p w14:paraId="19DB771D" w14:textId="77777777" w:rsidR="005D0330" w:rsidRDefault="005D0330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F1D4F" w:rsidRPr="001669CC" w14:paraId="7EC90F54" w14:textId="77777777" w:rsidTr="000D33E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ED65007" w14:textId="3CFE044D" w:rsidR="006F1D4F" w:rsidRPr="00890BEE" w:rsidRDefault="00062CB8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Describe the content and format of </w:t>
            </w:r>
            <w:r w:rsidR="006F1D4F" w:rsidRPr="00890BEE">
              <w:rPr>
                <w:b/>
                <w:bCs/>
                <w:sz w:val="24"/>
                <w:szCs w:val="24"/>
              </w:rPr>
              <w:t>the SIV</w:t>
            </w:r>
            <w:r w:rsidR="00E348C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62CB8" w:rsidRPr="001669CC" w14:paraId="6A736231" w14:textId="77777777" w:rsidTr="00B51EB1">
        <w:trPr>
          <w:cantSplit/>
          <w:trHeight w:val="1417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732FF28" w14:textId="57983DD1" w:rsidR="00062CB8" w:rsidRPr="001669CC" w:rsidRDefault="00062CB8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20</w:t>
            </w:r>
            <w:r w:rsidRPr="001669CC">
              <w:rPr>
                <w:b/>
                <w:bCs/>
                <w:sz w:val="24"/>
                <w:szCs w:val="24"/>
              </w:rPr>
              <w:t xml:space="preserve">: </w:t>
            </w:r>
            <w:r w:rsidRPr="001669CC">
              <w:rPr>
                <w:sz w:val="24"/>
                <w:szCs w:val="24"/>
              </w:rPr>
              <w:t xml:space="preserve">Provide the </w:t>
            </w:r>
            <w:r w:rsidR="00AC5B3E">
              <w:rPr>
                <w:sz w:val="24"/>
                <w:szCs w:val="24"/>
              </w:rPr>
              <w:t>complete</w:t>
            </w:r>
            <w:r w:rsidR="00AC5B3E" w:rsidRPr="001669CC">
              <w:rPr>
                <w:sz w:val="24"/>
                <w:szCs w:val="24"/>
              </w:rPr>
              <w:t xml:space="preserve"> </w:t>
            </w:r>
            <w:r w:rsidRPr="001669CC">
              <w:rPr>
                <w:sz w:val="24"/>
                <w:szCs w:val="24"/>
              </w:rPr>
              <w:t>list of information presented during the SIV and by whom.  Describe the format for the visit</w:t>
            </w:r>
            <w:r w:rsidR="00465C96" w:rsidRPr="001669CC">
              <w:rPr>
                <w:sz w:val="24"/>
                <w:szCs w:val="24"/>
              </w:rPr>
              <w:t>,</w:t>
            </w:r>
            <w:r w:rsidRPr="001669CC">
              <w:rPr>
                <w:sz w:val="24"/>
                <w:szCs w:val="24"/>
              </w:rPr>
              <w:t xml:space="preserve"> required attendees</w:t>
            </w:r>
            <w:r w:rsidR="00465C96" w:rsidRPr="001669CC">
              <w:rPr>
                <w:sz w:val="24"/>
                <w:szCs w:val="24"/>
              </w:rPr>
              <w:t>,</w:t>
            </w:r>
            <w:r w:rsidR="00C42CC9">
              <w:t xml:space="preserve"> and </w:t>
            </w:r>
            <w:r w:rsidR="00C42CC9" w:rsidRPr="00C42CC9">
              <w:rPr>
                <w:sz w:val="24"/>
                <w:szCs w:val="24"/>
              </w:rPr>
              <w:t>how the information will be provided to anyone who is unable to attend</w:t>
            </w:r>
            <w:r w:rsidRPr="001669CC">
              <w:rPr>
                <w:sz w:val="24"/>
                <w:szCs w:val="24"/>
              </w:rPr>
              <w:t xml:space="preserve">.  List any documents </w:t>
            </w:r>
            <w:r w:rsidR="00465C96" w:rsidRPr="001669CC">
              <w:rPr>
                <w:sz w:val="24"/>
                <w:szCs w:val="24"/>
              </w:rPr>
              <w:t xml:space="preserve">that </w:t>
            </w:r>
            <w:r w:rsidRPr="001669CC">
              <w:rPr>
                <w:sz w:val="24"/>
                <w:szCs w:val="24"/>
              </w:rPr>
              <w:t xml:space="preserve">will be collected from the external site during the SIV. </w:t>
            </w:r>
            <w:r w:rsidR="00143B46">
              <w:rPr>
                <w:sz w:val="24"/>
                <w:szCs w:val="24"/>
              </w:rPr>
              <w:t>Include a description of the sponsor’s involvement in the SIV.</w:t>
            </w:r>
          </w:p>
        </w:tc>
      </w:tr>
      <w:tr w:rsidR="0051235B" w:rsidRPr="0051235B" w14:paraId="65C49154" w14:textId="77777777" w:rsidTr="00B51EB1">
        <w:trPr>
          <w:cantSplit/>
          <w:trHeight w:val="3883"/>
        </w:trPr>
        <w:tc>
          <w:tcPr>
            <w:tcW w:w="10440" w:type="dxa"/>
            <w:shd w:val="clear" w:color="auto" w:fill="FFFFFF" w:themeFill="background1"/>
          </w:tcPr>
          <w:p w14:paraId="1C3CDBAF" w14:textId="39CA5D0D" w:rsidR="0051235B" w:rsidRPr="0051235B" w:rsidRDefault="0051235B" w:rsidP="00BD11BD">
            <w:pPr>
              <w:rPr>
                <w:sz w:val="24"/>
                <w:szCs w:val="24"/>
              </w:rPr>
            </w:pPr>
          </w:p>
        </w:tc>
      </w:tr>
      <w:tr w:rsidR="00C63365" w:rsidRPr="001669CC" w14:paraId="602D4A05" w14:textId="77777777" w:rsidTr="00B51EB1">
        <w:trPr>
          <w:cantSplit/>
          <w:trHeight w:val="7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8834CFC" w14:textId="3F511694" w:rsidR="00C63365" w:rsidRPr="00D40CB3" w:rsidRDefault="00D40CB3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40CB3">
              <w:rPr>
                <w:b/>
                <w:bCs/>
                <w:sz w:val="24"/>
                <w:szCs w:val="24"/>
              </w:rPr>
              <w:t>Describe the required elements that must be satisfied before an external site will be activated for enrollment.</w:t>
            </w:r>
            <w:r w:rsidR="002064EC">
              <w:rPr>
                <w:b/>
                <w:bCs/>
                <w:sz w:val="24"/>
                <w:szCs w:val="24"/>
              </w:rPr>
              <w:t xml:space="preserve">  </w:t>
            </w:r>
            <w:r w:rsidR="002064EC" w:rsidRPr="002064EC">
              <w:rPr>
                <w:sz w:val="24"/>
                <w:szCs w:val="24"/>
              </w:rPr>
              <w:t>(Examples include:</w:t>
            </w:r>
            <w:r w:rsidR="002064EC">
              <w:rPr>
                <w:b/>
                <w:bCs/>
                <w:sz w:val="24"/>
                <w:szCs w:val="24"/>
              </w:rPr>
              <w:t xml:space="preserve"> </w:t>
            </w:r>
            <w:r w:rsidR="002064EC">
              <w:rPr>
                <w:sz w:val="24"/>
                <w:szCs w:val="24"/>
              </w:rPr>
              <w:t>Collection and acceptance of all essential documents, proof of Good Clinical Practice and Human Subjects Protections training, completed SIV, and an executed contract)</w:t>
            </w:r>
          </w:p>
        </w:tc>
      </w:tr>
      <w:tr w:rsidR="0051235B" w:rsidRPr="0051235B" w14:paraId="31719C84" w14:textId="77777777" w:rsidTr="003D6E88">
        <w:trPr>
          <w:cantSplit/>
          <w:trHeight w:val="4792"/>
        </w:trPr>
        <w:tc>
          <w:tcPr>
            <w:tcW w:w="10440" w:type="dxa"/>
            <w:shd w:val="clear" w:color="auto" w:fill="FFFFFF" w:themeFill="background1"/>
          </w:tcPr>
          <w:p w14:paraId="02527C27" w14:textId="7064BE92" w:rsidR="0051235B" w:rsidRPr="0051235B" w:rsidRDefault="0051235B" w:rsidP="00BD11BD">
            <w:pPr>
              <w:rPr>
                <w:sz w:val="24"/>
                <w:szCs w:val="24"/>
              </w:rPr>
            </w:pPr>
          </w:p>
        </w:tc>
      </w:tr>
      <w:tr w:rsidR="000D33E2" w:rsidRPr="001669CC" w14:paraId="31F61D26" w14:textId="77777777" w:rsidTr="000D33E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9489E85" w14:textId="46F8E5F1" w:rsidR="000D33E2" w:rsidRPr="00890BEE" w:rsidRDefault="000D33E2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>Under what circumstances will a site’s ability to enroll be suspended or terminated</w:t>
            </w:r>
            <w:r w:rsidR="00834D4D"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D33E2" w:rsidRPr="001669CC" w14:paraId="748C4E49" w14:textId="77777777" w:rsidTr="00E348C2">
        <w:trPr>
          <w:cantSplit/>
          <w:trHeight w:val="787"/>
        </w:trPr>
        <w:tc>
          <w:tcPr>
            <w:tcW w:w="10440" w:type="dxa"/>
            <w:shd w:val="clear" w:color="auto" w:fill="E7E6E6" w:themeFill="background2"/>
            <w:vAlign w:val="center"/>
          </w:tcPr>
          <w:p w14:paraId="5A57C779" w14:textId="288D74F6" w:rsidR="00313E59" w:rsidRPr="001669CC" w:rsidRDefault="00AE59C0" w:rsidP="00F84D0E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22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F84D0E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3C0575" w:rsidRPr="003C0575">
              <w:rPr>
                <w:sz w:val="24"/>
                <w:szCs w:val="24"/>
              </w:rPr>
              <w:t>Include the actions that would need to be taken at the participating site to re-instate the ability to accrue.</w:t>
            </w:r>
          </w:p>
        </w:tc>
      </w:tr>
      <w:tr w:rsidR="0051235B" w:rsidRPr="0051235B" w14:paraId="70234330" w14:textId="77777777" w:rsidTr="003D6E88">
        <w:trPr>
          <w:cantSplit/>
          <w:trHeight w:val="4432"/>
        </w:trPr>
        <w:tc>
          <w:tcPr>
            <w:tcW w:w="10440" w:type="dxa"/>
            <w:shd w:val="clear" w:color="auto" w:fill="FFFFFF" w:themeFill="background1"/>
          </w:tcPr>
          <w:p w14:paraId="5C52D0DB" w14:textId="2438EEB1" w:rsidR="0051235B" w:rsidRPr="0051235B" w:rsidRDefault="0051235B" w:rsidP="00BD11BD">
            <w:pPr>
              <w:rPr>
                <w:sz w:val="24"/>
                <w:szCs w:val="24"/>
              </w:rPr>
            </w:pPr>
          </w:p>
        </w:tc>
      </w:tr>
    </w:tbl>
    <w:p w14:paraId="4374DFD1" w14:textId="77777777" w:rsidR="0051235B" w:rsidRDefault="0051235B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870BE" w:rsidRPr="001669CC" w14:paraId="2ED81774" w14:textId="77777777" w:rsidTr="00E77A57">
        <w:trPr>
          <w:cantSplit/>
          <w:trHeight w:val="72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D5B9E63" w14:textId="0AF711DC" w:rsidR="003870BE" w:rsidRPr="00EF4D2D" w:rsidRDefault="00D01416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DETAILED MONITORING PLAN</w:t>
            </w:r>
          </w:p>
        </w:tc>
      </w:tr>
      <w:tr w:rsidR="003870BE" w:rsidRPr="001669CC" w14:paraId="6A55DB35" w14:textId="77777777" w:rsidTr="002925C3">
        <w:trPr>
          <w:cantSplit/>
          <w:trHeight w:val="50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3088EAA" w14:textId="30106D96" w:rsidR="003870BE" w:rsidRPr="00890BEE" w:rsidRDefault="00DC5221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Who will</w:t>
            </w:r>
            <w:r w:rsidR="007D4572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AC5B3E">
              <w:rPr>
                <w:b/>
                <w:bCs/>
                <w:sz w:val="24"/>
                <w:szCs w:val="24"/>
              </w:rPr>
              <w:t>be responsible for</w:t>
            </w:r>
            <w:r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852BCD" w:rsidRPr="00890BEE">
              <w:rPr>
                <w:b/>
                <w:bCs/>
                <w:sz w:val="24"/>
                <w:szCs w:val="24"/>
              </w:rPr>
              <w:t>monitoring the conduct and progress of the c</w:t>
            </w:r>
            <w:r w:rsidRPr="00890BEE">
              <w:rPr>
                <w:b/>
                <w:bCs/>
                <w:sz w:val="24"/>
                <w:szCs w:val="24"/>
              </w:rPr>
              <w:t>linical trial</w:t>
            </w:r>
            <w:r w:rsidR="00C41D94">
              <w:rPr>
                <w:b/>
                <w:bCs/>
                <w:sz w:val="24"/>
                <w:szCs w:val="24"/>
              </w:rPr>
              <w:t xml:space="preserve"> </w:t>
            </w:r>
            <w:r w:rsidR="00C41D94" w:rsidRPr="00C41D94">
              <w:rPr>
                <w:b/>
                <w:bCs/>
                <w:sz w:val="24"/>
                <w:szCs w:val="24"/>
              </w:rPr>
              <w:t>at external site</w:t>
            </w:r>
            <w:r w:rsidR="00C41D94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870BE" w:rsidRPr="001669CC" w14:paraId="52167FFF" w14:textId="77777777" w:rsidTr="00E92AE7">
        <w:trPr>
          <w:cantSplit/>
        </w:trPr>
        <w:tc>
          <w:tcPr>
            <w:tcW w:w="10440" w:type="dxa"/>
            <w:shd w:val="clear" w:color="auto" w:fill="auto"/>
          </w:tcPr>
          <w:p w14:paraId="58247968" w14:textId="77777777" w:rsidR="00A318D1" w:rsidRPr="001669CC" w:rsidRDefault="00A318D1" w:rsidP="00DC5221">
            <w:pPr>
              <w:rPr>
                <w:sz w:val="24"/>
                <w:szCs w:val="24"/>
              </w:rPr>
            </w:pPr>
          </w:p>
          <w:p w14:paraId="4147A2A3" w14:textId="529B9341" w:rsidR="00DC5221" w:rsidRPr="001669CC" w:rsidRDefault="006C586B" w:rsidP="00492C54">
            <w:pPr>
              <w:pStyle w:val="ListParagraph"/>
              <w:ind w:hanging="735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34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92C54" w:rsidRPr="00245538">
              <w:rPr>
                <w:sz w:val="40"/>
                <w:szCs w:val="40"/>
              </w:rPr>
              <w:t xml:space="preserve"> </w:t>
            </w:r>
            <w:r w:rsidR="00492C54" w:rsidRPr="001669CC">
              <w:rPr>
                <w:sz w:val="24"/>
                <w:szCs w:val="24"/>
              </w:rPr>
              <w:t xml:space="preserve">   </w:t>
            </w:r>
            <w:r w:rsidR="00DC5221" w:rsidRPr="001669CC">
              <w:rPr>
                <w:sz w:val="24"/>
                <w:szCs w:val="24"/>
              </w:rPr>
              <w:t xml:space="preserve">University of Pittsburgh Center for Clinical Trials and Data Coordination (CCDC) </w:t>
            </w:r>
          </w:p>
          <w:p w14:paraId="74372DF0" w14:textId="77777777" w:rsidR="00DC5221" w:rsidRPr="001669CC" w:rsidRDefault="00DC5221" w:rsidP="00DC5221">
            <w:pPr>
              <w:rPr>
                <w:sz w:val="24"/>
                <w:szCs w:val="24"/>
              </w:rPr>
            </w:pPr>
          </w:p>
          <w:p w14:paraId="03EA5185" w14:textId="4E8D5F54" w:rsidR="00DC5221" w:rsidRPr="00492C54" w:rsidRDefault="006C586B" w:rsidP="00492C54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31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92C54" w:rsidRPr="00245538">
              <w:rPr>
                <w:sz w:val="40"/>
                <w:szCs w:val="40"/>
              </w:rPr>
              <w:t xml:space="preserve"> </w:t>
            </w:r>
            <w:r w:rsidR="00492C54" w:rsidRPr="001669CC">
              <w:rPr>
                <w:sz w:val="24"/>
                <w:szCs w:val="24"/>
              </w:rPr>
              <w:t xml:space="preserve">   </w:t>
            </w:r>
            <w:r w:rsidR="00DC5221" w:rsidRPr="00492C54">
              <w:rPr>
                <w:sz w:val="24"/>
                <w:szCs w:val="24"/>
              </w:rPr>
              <w:t>Contract Research Organization</w:t>
            </w:r>
            <w:r w:rsidR="007B2B90" w:rsidRPr="00492C54">
              <w:rPr>
                <w:sz w:val="24"/>
                <w:szCs w:val="24"/>
              </w:rPr>
              <w:t xml:space="preserve"> (</w:t>
            </w:r>
            <w:r w:rsidR="00AE3400" w:rsidRPr="00492C54">
              <w:rPr>
                <w:sz w:val="24"/>
                <w:szCs w:val="24"/>
              </w:rPr>
              <w:t xml:space="preserve">provide the name of the CRO and </w:t>
            </w:r>
            <w:r w:rsidR="007B2B90" w:rsidRPr="00492C54">
              <w:rPr>
                <w:sz w:val="24"/>
                <w:szCs w:val="24"/>
              </w:rPr>
              <w:t xml:space="preserve">attach the Scope of Work </w:t>
            </w:r>
            <w:r w:rsidR="003402EB" w:rsidRPr="00492C54">
              <w:rPr>
                <w:sz w:val="24"/>
                <w:szCs w:val="24"/>
              </w:rPr>
              <w:t>that will be included in the</w:t>
            </w:r>
            <w:r w:rsidR="007B2B90" w:rsidRPr="00492C54">
              <w:rPr>
                <w:sz w:val="24"/>
                <w:szCs w:val="24"/>
              </w:rPr>
              <w:t xml:space="preserve"> contract)</w:t>
            </w:r>
            <w:r w:rsidR="00AE3400" w:rsidRPr="00492C54">
              <w:rPr>
                <w:sz w:val="24"/>
                <w:szCs w:val="24"/>
              </w:rPr>
              <w:t>:____________________________________________</w:t>
            </w:r>
          </w:p>
          <w:p w14:paraId="4F45FC36" w14:textId="77777777" w:rsidR="00DC5221" w:rsidRPr="001669CC" w:rsidRDefault="00DC5221" w:rsidP="00DC5221">
            <w:pPr>
              <w:rPr>
                <w:sz w:val="24"/>
                <w:szCs w:val="24"/>
              </w:rPr>
            </w:pPr>
          </w:p>
          <w:p w14:paraId="4AE9737E" w14:textId="1BC3ADCF" w:rsidR="00DC5221" w:rsidRPr="001669CC" w:rsidRDefault="006C586B" w:rsidP="00492C54">
            <w:pPr>
              <w:pStyle w:val="ListParagraph"/>
              <w:ind w:hanging="72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890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92C54" w:rsidRPr="00245538">
              <w:rPr>
                <w:sz w:val="40"/>
                <w:szCs w:val="40"/>
              </w:rPr>
              <w:t xml:space="preserve"> </w:t>
            </w:r>
            <w:r w:rsidR="00492C54" w:rsidRPr="001669CC">
              <w:rPr>
                <w:sz w:val="24"/>
                <w:szCs w:val="24"/>
              </w:rPr>
              <w:t xml:space="preserve">   </w:t>
            </w:r>
            <w:r w:rsidR="00DC5221" w:rsidRPr="001669CC">
              <w:rPr>
                <w:sz w:val="24"/>
                <w:szCs w:val="24"/>
              </w:rPr>
              <w:t>Other (please explain</w:t>
            </w:r>
            <w:r w:rsidR="00AC5B3E">
              <w:rPr>
                <w:sz w:val="24"/>
                <w:szCs w:val="24"/>
              </w:rPr>
              <w:t xml:space="preserve"> and provide the Scope of Work</w:t>
            </w:r>
            <w:r w:rsidR="00DC5221" w:rsidRPr="001669CC">
              <w:rPr>
                <w:sz w:val="24"/>
                <w:szCs w:val="24"/>
              </w:rPr>
              <w:t>):</w:t>
            </w:r>
            <w:r w:rsidR="007D4572" w:rsidRPr="001669CC">
              <w:rPr>
                <w:sz w:val="24"/>
                <w:szCs w:val="24"/>
              </w:rPr>
              <w:t xml:space="preserve"> _________________________________________________</w:t>
            </w:r>
          </w:p>
          <w:p w14:paraId="7AC77D15" w14:textId="77777777" w:rsidR="003870BE" w:rsidRPr="001669CC" w:rsidRDefault="003870BE">
            <w:pPr>
              <w:rPr>
                <w:sz w:val="24"/>
                <w:szCs w:val="24"/>
              </w:rPr>
            </w:pPr>
          </w:p>
        </w:tc>
      </w:tr>
      <w:tr w:rsidR="003A49DD" w:rsidRPr="001669CC" w14:paraId="09C565D3" w14:textId="77777777" w:rsidTr="001B0F87">
        <w:trPr>
          <w:cantSplit/>
          <w:trHeight w:val="6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36877B6" w14:textId="0454A471" w:rsidR="003A49DD" w:rsidRPr="00890BEE" w:rsidRDefault="003A49DD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4" w:name="_Hlk45117912"/>
            <w:r w:rsidRPr="00890BEE">
              <w:rPr>
                <w:b/>
                <w:bCs/>
                <w:sz w:val="24"/>
                <w:szCs w:val="24"/>
              </w:rPr>
              <w:t xml:space="preserve">What specific qualifications will the </w:t>
            </w:r>
            <w:r w:rsidR="009946E6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</w:t>
            </w:r>
            <w:r w:rsidR="009946E6">
              <w:rPr>
                <w:b/>
                <w:bCs/>
                <w:sz w:val="24"/>
                <w:szCs w:val="24"/>
              </w:rPr>
              <w:t xml:space="preserve">or CRO </w:t>
            </w:r>
            <w:r w:rsidRPr="00890BEE">
              <w:rPr>
                <w:b/>
                <w:bCs/>
                <w:sz w:val="24"/>
                <w:szCs w:val="24"/>
              </w:rPr>
              <w:t>require for the selection of a qualified monitor (qualified by training and experience)?</w:t>
            </w:r>
            <w:bookmarkEnd w:id="4"/>
          </w:p>
        </w:tc>
      </w:tr>
      <w:tr w:rsidR="003C35F4" w:rsidRPr="001669CC" w14:paraId="1CBAFAAE" w14:textId="77777777" w:rsidTr="005D0330">
        <w:trPr>
          <w:cantSplit/>
          <w:trHeight w:val="2398"/>
        </w:trPr>
        <w:tc>
          <w:tcPr>
            <w:tcW w:w="10440" w:type="dxa"/>
            <w:shd w:val="clear" w:color="auto" w:fill="auto"/>
          </w:tcPr>
          <w:p w14:paraId="7C712C3C" w14:textId="77777777" w:rsidR="003C35F4" w:rsidRPr="001669CC" w:rsidRDefault="003C35F4" w:rsidP="00DC5221">
            <w:pPr>
              <w:rPr>
                <w:sz w:val="24"/>
                <w:szCs w:val="24"/>
              </w:rPr>
            </w:pPr>
          </w:p>
        </w:tc>
      </w:tr>
      <w:tr w:rsidR="009F5F50" w:rsidRPr="001669CC" w14:paraId="6075ECA1" w14:textId="77777777" w:rsidTr="001B0F87">
        <w:trPr>
          <w:cantSplit/>
          <w:trHeight w:val="62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4392CBB" w14:textId="10EF62C4" w:rsidR="009F5F50" w:rsidRPr="00890BEE" w:rsidRDefault="00B456AA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Estimated number of hours per month that will be spent on monitoring activities</w:t>
            </w:r>
            <w:r w:rsidR="00355759" w:rsidRPr="00890BEE">
              <w:rPr>
                <w:b/>
                <w:bCs/>
                <w:sz w:val="24"/>
                <w:szCs w:val="24"/>
              </w:rPr>
              <w:t xml:space="preserve"> across all sites</w:t>
            </w:r>
            <w:r w:rsidRPr="00890BEE">
              <w:rPr>
                <w:b/>
                <w:bCs/>
                <w:sz w:val="24"/>
                <w:szCs w:val="24"/>
              </w:rPr>
              <w:t xml:space="preserve"> (to include study start up and ongoing monitoring of the clinical trial activities)?</w:t>
            </w:r>
          </w:p>
        </w:tc>
      </w:tr>
      <w:tr w:rsidR="003C35F4" w:rsidRPr="001669CC" w14:paraId="30A1C097" w14:textId="77777777" w:rsidTr="003D6E88">
        <w:trPr>
          <w:cantSplit/>
          <w:trHeight w:val="3442"/>
        </w:trPr>
        <w:tc>
          <w:tcPr>
            <w:tcW w:w="10440" w:type="dxa"/>
            <w:shd w:val="clear" w:color="auto" w:fill="auto"/>
          </w:tcPr>
          <w:p w14:paraId="1783A6C6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9F5F50" w:rsidRPr="001669CC" w14:paraId="0B16AF60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E71B418" w14:textId="2126A022" w:rsidR="009F5F50" w:rsidRPr="00890BEE" w:rsidRDefault="00B456AA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>How many monitors will be assigned to the external sites?</w:t>
            </w:r>
          </w:p>
        </w:tc>
      </w:tr>
      <w:tr w:rsidR="003C35F4" w:rsidRPr="001669CC" w14:paraId="3D29AEB4" w14:textId="77777777" w:rsidTr="005D0330">
        <w:trPr>
          <w:cantSplit/>
          <w:trHeight w:val="2497"/>
        </w:trPr>
        <w:tc>
          <w:tcPr>
            <w:tcW w:w="10440" w:type="dxa"/>
            <w:shd w:val="clear" w:color="auto" w:fill="auto"/>
          </w:tcPr>
          <w:p w14:paraId="3E46CCC0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9F5F50" w:rsidRPr="001669CC" w14:paraId="5146AD98" w14:textId="77777777" w:rsidTr="001B0F87">
        <w:trPr>
          <w:cantSplit/>
          <w:trHeight w:val="71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98A14A4" w14:textId="1BF5E29B" w:rsidR="009F5F50" w:rsidRPr="00890BEE" w:rsidRDefault="00B456AA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If the sponsor </w:t>
            </w:r>
            <w:r w:rsidR="004630C5">
              <w:rPr>
                <w:b/>
                <w:bCs/>
                <w:sz w:val="24"/>
                <w:szCs w:val="24"/>
              </w:rPr>
              <w:t xml:space="preserve">or monitor </w:t>
            </w:r>
            <w:r w:rsidRPr="00890BEE">
              <w:rPr>
                <w:b/>
                <w:bCs/>
                <w:sz w:val="24"/>
                <w:szCs w:val="24"/>
              </w:rPr>
              <w:t xml:space="preserve">is requesting permission to periodically perform remote monitoring, please describe the process for how source documents </w:t>
            </w:r>
            <w:r w:rsidR="00E2742E" w:rsidRPr="00890BEE">
              <w:rPr>
                <w:b/>
                <w:bCs/>
                <w:sz w:val="24"/>
                <w:szCs w:val="24"/>
              </w:rPr>
              <w:t xml:space="preserve">containing confidential information </w:t>
            </w:r>
            <w:r w:rsidRPr="00890BEE">
              <w:rPr>
                <w:b/>
                <w:bCs/>
                <w:sz w:val="24"/>
                <w:szCs w:val="24"/>
              </w:rPr>
              <w:t>will be transmitted for review.</w:t>
            </w:r>
          </w:p>
        </w:tc>
      </w:tr>
      <w:tr w:rsidR="003C35F4" w:rsidRPr="001669CC" w14:paraId="54499EF1" w14:textId="77777777" w:rsidTr="005D0330">
        <w:trPr>
          <w:cantSplit/>
          <w:trHeight w:val="2992"/>
        </w:trPr>
        <w:tc>
          <w:tcPr>
            <w:tcW w:w="10440" w:type="dxa"/>
            <w:shd w:val="clear" w:color="auto" w:fill="auto"/>
          </w:tcPr>
          <w:p w14:paraId="4954C656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9F5F50" w:rsidRPr="001669CC" w14:paraId="585F3A33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381DF44" w14:textId="5BE5BF40" w:rsidR="009F5F50" w:rsidRPr="00890BEE" w:rsidRDefault="00C970D0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At what intervals will monitoring occur?</w:t>
            </w:r>
          </w:p>
        </w:tc>
      </w:tr>
      <w:tr w:rsidR="003C35F4" w:rsidRPr="001669CC" w14:paraId="2F1A5D41" w14:textId="77777777" w:rsidTr="005D0330">
        <w:trPr>
          <w:cantSplit/>
          <w:trHeight w:val="2155"/>
        </w:trPr>
        <w:tc>
          <w:tcPr>
            <w:tcW w:w="10440" w:type="dxa"/>
            <w:shd w:val="clear" w:color="auto" w:fill="auto"/>
          </w:tcPr>
          <w:p w14:paraId="60F4EC4E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E2742E" w:rsidRPr="001669CC" w14:paraId="2717D6F1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6F24397" w14:textId="77777777" w:rsidR="00E2742E" w:rsidRPr="00890BEE" w:rsidRDefault="00E2742E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Under which circumstances will the frequency of monitoring visits be increased or decreased?</w:t>
            </w:r>
          </w:p>
        </w:tc>
      </w:tr>
      <w:tr w:rsidR="003C35F4" w:rsidRPr="001669CC" w14:paraId="714A3A29" w14:textId="77777777" w:rsidTr="005D0330">
        <w:trPr>
          <w:cantSplit/>
          <w:trHeight w:val="1705"/>
        </w:trPr>
        <w:tc>
          <w:tcPr>
            <w:tcW w:w="10440" w:type="dxa"/>
            <w:shd w:val="clear" w:color="auto" w:fill="auto"/>
          </w:tcPr>
          <w:p w14:paraId="2C165F14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B456AA" w:rsidRPr="001669CC" w14:paraId="6D190311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F1BEB26" w14:textId="7C4A3E37" w:rsidR="00B456AA" w:rsidRPr="000F2632" w:rsidRDefault="00C970D0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0F2632">
              <w:rPr>
                <w:b/>
                <w:bCs/>
                <w:sz w:val="24"/>
                <w:szCs w:val="24"/>
              </w:rPr>
              <w:lastRenderedPageBreak/>
              <w:t>W</w:t>
            </w:r>
            <w:r w:rsidR="000A3F96" w:rsidRPr="000F2632">
              <w:rPr>
                <w:b/>
                <w:bCs/>
                <w:sz w:val="24"/>
                <w:szCs w:val="24"/>
              </w:rPr>
              <w:t>hat format of Case Report Forms (CRFs) will be used?</w:t>
            </w:r>
          </w:p>
        </w:tc>
      </w:tr>
      <w:tr w:rsidR="000A3F96" w:rsidRPr="001669CC" w14:paraId="27D9DC92" w14:textId="77777777" w:rsidTr="000A3F96">
        <w:trPr>
          <w:cantSplit/>
          <w:trHeight w:val="1327"/>
        </w:trPr>
        <w:tc>
          <w:tcPr>
            <w:tcW w:w="10440" w:type="dxa"/>
            <w:shd w:val="clear" w:color="auto" w:fill="auto"/>
            <w:vAlign w:val="center"/>
          </w:tcPr>
          <w:p w14:paraId="63EABE6F" w14:textId="605D6A97" w:rsidR="000A3F96" w:rsidRPr="000F2632" w:rsidRDefault="006C586B" w:rsidP="000A3F96">
            <w:pPr>
              <w:pStyle w:val="ListParagraph"/>
              <w:ind w:left="345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5083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A3F96" w:rsidRPr="000F2632">
              <w:rPr>
                <w:sz w:val="24"/>
                <w:szCs w:val="24"/>
              </w:rPr>
              <w:t xml:space="preserve">  Paper-based CRFs</w:t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8"/>
                  <w:szCs w:val="28"/>
                </w:rPr>
                <w:id w:val="-17057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A3F96" w:rsidRPr="000F2632">
              <w:rPr>
                <w:sz w:val="24"/>
                <w:szCs w:val="24"/>
              </w:rPr>
              <w:t xml:space="preserve">  Electronic CRFs*</w:t>
            </w:r>
          </w:p>
          <w:p w14:paraId="51625AB1" w14:textId="77777777" w:rsidR="000A3F96" w:rsidRPr="000F2632" w:rsidRDefault="000A3F96" w:rsidP="000A3F96">
            <w:pPr>
              <w:pStyle w:val="ListParagraph"/>
              <w:ind w:left="345"/>
              <w:rPr>
                <w:sz w:val="24"/>
                <w:szCs w:val="24"/>
              </w:rPr>
            </w:pPr>
          </w:p>
          <w:p w14:paraId="0ED8A25F" w14:textId="6CD3E573" w:rsidR="000A3F96" w:rsidRPr="000F2632" w:rsidRDefault="000A3F96" w:rsidP="000A3F96">
            <w:pPr>
              <w:pStyle w:val="ListParagraph"/>
              <w:ind w:left="345"/>
              <w:rPr>
                <w:sz w:val="24"/>
                <w:szCs w:val="24"/>
              </w:rPr>
            </w:pPr>
            <w:r w:rsidRPr="000F2632">
              <w:rPr>
                <w:sz w:val="24"/>
                <w:szCs w:val="24"/>
              </w:rPr>
              <w:t>*Attach confirmation that the Electronic Data Capture system is 21 CRF Part 11 compliant</w:t>
            </w:r>
            <w:r w:rsidR="00E348C2">
              <w:rPr>
                <w:sz w:val="24"/>
                <w:szCs w:val="24"/>
              </w:rPr>
              <w:t>.</w:t>
            </w:r>
          </w:p>
        </w:tc>
      </w:tr>
      <w:tr w:rsidR="002E1629" w:rsidRPr="001669CC" w14:paraId="7E73CEBC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7FAE018" w14:textId="25272325" w:rsidR="002E1629" w:rsidRPr="00890BEE" w:rsidRDefault="002E1629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</w:t>
            </w:r>
            <w:r w:rsidRPr="00890BEE">
              <w:rPr>
                <w:b/>
                <w:bCs/>
                <w:sz w:val="24"/>
                <w:szCs w:val="24"/>
              </w:rPr>
              <w:t>percentage of informed consents will be monitored?</w:t>
            </w:r>
          </w:p>
        </w:tc>
      </w:tr>
      <w:tr w:rsidR="003C35F4" w:rsidRPr="001669CC" w14:paraId="7CD01424" w14:textId="77777777" w:rsidTr="000A3F96">
        <w:trPr>
          <w:cantSplit/>
          <w:trHeight w:val="1813"/>
        </w:trPr>
        <w:tc>
          <w:tcPr>
            <w:tcW w:w="10440" w:type="dxa"/>
            <w:shd w:val="clear" w:color="auto" w:fill="auto"/>
          </w:tcPr>
          <w:p w14:paraId="4BC26CAD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B456AA" w:rsidRPr="001669CC" w14:paraId="1B6951BB" w14:textId="77777777" w:rsidTr="001B0F87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397A386" w14:textId="040ACA10" w:rsidR="00B456AA" w:rsidRPr="00890BEE" w:rsidRDefault="00C970D0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What percentage of subject records will be monitored</w:t>
            </w:r>
            <w:r w:rsidR="002E1629">
              <w:rPr>
                <w:b/>
                <w:bCs/>
                <w:sz w:val="24"/>
                <w:szCs w:val="24"/>
              </w:rPr>
              <w:t xml:space="preserve"> </w:t>
            </w:r>
            <w:r w:rsidR="002E1629" w:rsidRPr="000F2632">
              <w:rPr>
                <w:b/>
                <w:bCs/>
                <w:sz w:val="24"/>
                <w:szCs w:val="24"/>
              </w:rPr>
              <w:t>for eligibility</w:t>
            </w:r>
            <w:r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C35F4" w:rsidRPr="001669CC" w14:paraId="3FDEA827" w14:textId="77777777" w:rsidTr="002E1629">
        <w:trPr>
          <w:cantSplit/>
          <w:trHeight w:val="2038"/>
        </w:trPr>
        <w:tc>
          <w:tcPr>
            <w:tcW w:w="10440" w:type="dxa"/>
            <w:shd w:val="clear" w:color="auto" w:fill="auto"/>
          </w:tcPr>
          <w:p w14:paraId="3688F9A9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C970D0" w:rsidRPr="001669CC" w14:paraId="27A909B7" w14:textId="77777777" w:rsidTr="001B0F87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A0CC9DE" w14:textId="4BCF271C" w:rsidR="00C970D0" w:rsidRPr="000F2632" w:rsidRDefault="002E162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0F2632">
              <w:rPr>
                <w:b/>
                <w:bCs/>
                <w:sz w:val="24"/>
                <w:szCs w:val="24"/>
              </w:rPr>
              <w:t>What percentage of subject records will be monitored for protocol compliance</w:t>
            </w:r>
            <w:r w:rsidR="000A3F96" w:rsidRPr="000F2632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2E1629" w:rsidRPr="001669CC" w14:paraId="3DE49C2B" w14:textId="77777777" w:rsidTr="00BD11BD">
        <w:trPr>
          <w:cantSplit/>
          <w:trHeight w:val="4513"/>
        </w:trPr>
        <w:tc>
          <w:tcPr>
            <w:tcW w:w="10440" w:type="dxa"/>
            <w:shd w:val="clear" w:color="auto" w:fill="auto"/>
          </w:tcPr>
          <w:p w14:paraId="5B7BF7F7" w14:textId="199241A9" w:rsidR="002E1629" w:rsidRPr="000A3F96" w:rsidRDefault="002E1629" w:rsidP="00BD11B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1629" w:rsidRPr="001669CC" w14:paraId="276AD039" w14:textId="77777777" w:rsidTr="001B0F87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0E0495A" w14:textId="048BB5E1" w:rsidR="002E1629" w:rsidRPr="00890BEE" w:rsidRDefault="002E162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What specific </w:t>
            </w:r>
            <w:r w:rsidRPr="000F2632">
              <w:rPr>
                <w:b/>
                <w:bCs/>
                <w:sz w:val="24"/>
                <w:szCs w:val="24"/>
              </w:rPr>
              <w:t>study documentation</w:t>
            </w:r>
            <w:r w:rsidR="000A3F96" w:rsidRPr="000F2632">
              <w:rPr>
                <w:b/>
                <w:bCs/>
                <w:sz w:val="24"/>
                <w:szCs w:val="24"/>
              </w:rPr>
              <w:t>,</w:t>
            </w:r>
            <w:r w:rsidRPr="000F2632">
              <w:rPr>
                <w:b/>
                <w:bCs/>
                <w:sz w:val="24"/>
                <w:szCs w:val="24"/>
              </w:rPr>
              <w:t xml:space="preserve"> including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0BEE">
              <w:rPr>
                <w:b/>
                <w:bCs/>
                <w:sz w:val="24"/>
                <w:szCs w:val="24"/>
              </w:rPr>
              <w:t>essential documents</w:t>
            </w:r>
            <w:r w:rsidR="000A3F96">
              <w:rPr>
                <w:b/>
                <w:bCs/>
                <w:sz w:val="24"/>
                <w:szCs w:val="24"/>
              </w:rPr>
              <w:t>,</w:t>
            </w:r>
            <w:r w:rsidRPr="00890BEE">
              <w:rPr>
                <w:b/>
                <w:bCs/>
                <w:sz w:val="24"/>
                <w:szCs w:val="24"/>
              </w:rPr>
              <w:t xml:space="preserve"> will be monitored?</w:t>
            </w:r>
          </w:p>
        </w:tc>
      </w:tr>
      <w:tr w:rsidR="003C35F4" w:rsidRPr="001669CC" w14:paraId="533440B2" w14:textId="77777777" w:rsidTr="006C2F3E">
        <w:trPr>
          <w:cantSplit/>
          <w:trHeight w:val="4792"/>
        </w:trPr>
        <w:tc>
          <w:tcPr>
            <w:tcW w:w="10440" w:type="dxa"/>
            <w:shd w:val="clear" w:color="auto" w:fill="auto"/>
          </w:tcPr>
          <w:p w14:paraId="12795165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C970D0" w:rsidRPr="001669CC" w14:paraId="157968A2" w14:textId="77777777" w:rsidTr="001B0F87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AE67093" w14:textId="68680381" w:rsidR="00C970D0" w:rsidRPr="00890BEE" w:rsidRDefault="00C970D0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How will queries for missing data and data discrepancies be handled with the external site?</w:t>
            </w:r>
          </w:p>
        </w:tc>
      </w:tr>
      <w:tr w:rsidR="003C35F4" w:rsidRPr="001669CC" w14:paraId="6D1BDE7C" w14:textId="77777777" w:rsidTr="000F2632">
        <w:trPr>
          <w:cantSplit/>
          <w:trHeight w:val="5242"/>
        </w:trPr>
        <w:tc>
          <w:tcPr>
            <w:tcW w:w="10440" w:type="dxa"/>
            <w:shd w:val="clear" w:color="auto" w:fill="auto"/>
          </w:tcPr>
          <w:p w14:paraId="04C0A238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</w:tbl>
    <w:p w14:paraId="4D8AE6E7" w14:textId="77777777" w:rsidR="006C2F3E" w:rsidRDefault="006C2F3E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96119" w:rsidRPr="001669CC" w14:paraId="7FCA361D" w14:textId="77777777" w:rsidTr="003C1DB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E4E601E" w14:textId="7E460D9B" w:rsidR="00D96119" w:rsidRPr="00D27AE3" w:rsidRDefault="00D9611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lastRenderedPageBreak/>
              <w:t>Provide Sponsor confirmation</w:t>
            </w:r>
            <w:r w:rsidR="00F67AF4">
              <w:rPr>
                <w:b/>
                <w:bCs/>
                <w:sz w:val="24"/>
                <w:szCs w:val="24"/>
              </w:rPr>
              <w:t>,</w:t>
            </w:r>
            <w:r w:rsidRPr="00D27AE3">
              <w:rPr>
                <w:b/>
                <w:bCs/>
                <w:sz w:val="24"/>
                <w:szCs w:val="24"/>
              </w:rPr>
              <w:t xml:space="preserve"> </w:t>
            </w:r>
            <w:r w:rsidR="00F67AF4">
              <w:rPr>
                <w:b/>
                <w:bCs/>
                <w:sz w:val="24"/>
                <w:szCs w:val="24"/>
              </w:rPr>
              <w:t xml:space="preserve">by signing below, </w:t>
            </w:r>
            <w:r w:rsidRPr="00D27AE3">
              <w:rPr>
                <w:b/>
                <w:bCs/>
                <w:sz w:val="24"/>
                <w:szCs w:val="24"/>
              </w:rPr>
              <w:t xml:space="preserve">that all monitoring visit reports will be provided to the external sites within </w:t>
            </w:r>
            <w:r w:rsidR="008C5B67">
              <w:rPr>
                <w:b/>
                <w:bCs/>
                <w:sz w:val="24"/>
                <w:szCs w:val="24"/>
              </w:rPr>
              <w:t>2-</w:t>
            </w:r>
            <w:r w:rsidRPr="00D27AE3">
              <w:rPr>
                <w:b/>
                <w:bCs/>
                <w:sz w:val="24"/>
                <w:szCs w:val="24"/>
              </w:rPr>
              <w:t xml:space="preserve">4 weeks of the </w:t>
            </w:r>
            <w:r w:rsidR="008C5B67">
              <w:rPr>
                <w:b/>
                <w:bCs/>
                <w:sz w:val="24"/>
                <w:szCs w:val="24"/>
              </w:rPr>
              <w:t xml:space="preserve">conclusion of the </w:t>
            </w:r>
            <w:r w:rsidRPr="00D27AE3">
              <w:rPr>
                <w:b/>
                <w:bCs/>
                <w:sz w:val="24"/>
                <w:szCs w:val="24"/>
              </w:rPr>
              <w:t>visit</w:t>
            </w:r>
            <w:r w:rsidR="00F67AF4">
              <w:rPr>
                <w:b/>
                <w:bCs/>
                <w:sz w:val="24"/>
                <w:szCs w:val="24"/>
              </w:rPr>
              <w:t>.  Participating PI and Sponsor signature will be obtained,</w:t>
            </w:r>
            <w:r w:rsidR="008C5B67">
              <w:rPr>
                <w:b/>
                <w:bCs/>
                <w:sz w:val="24"/>
                <w:szCs w:val="24"/>
              </w:rPr>
              <w:t xml:space="preserve"> </w:t>
            </w:r>
            <w:r w:rsidR="00F67AF4">
              <w:rPr>
                <w:b/>
                <w:bCs/>
                <w:sz w:val="24"/>
                <w:szCs w:val="24"/>
              </w:rPr>
              <w:t>and the signed report provided to IIS within 6-8 weeks of the conclusion of the visit.</w:t>
            </w:r>
          </w:p>
        </w:tc>
      </w:tr>
      <w:tr w:rsidR="00D96119" w:rsidRPr="001669CC" w14:paraId="65484FBA" w14:textId="77777777" w:rsidTr="003C1DB9">
        <w:trPr>
          <w:cantSplit/>
          <w:trHeight w:val="1957"/>
        </w:trPr>
        <w:tc>
          <w:tcPr>
            <w:tcW w:w="10440" w:type="dxa"/>
            <w:shd w:val="clear" w:color="auto" w:fill="auto"/>
            <w:vAlign w:val="center"/>
          </w:tcPr>
          <w:p w14:paraId="5798FFF4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  <w:p w14:paraId="6A01013D" w14:textId="77777777" w:rsidR="008C5B67" w:rsidRPr="001669CC" w:rsidRDefault="008C5B67" w:rsidP="008C5B67">
            <w:pPr>
              <w:rPr>
                <w:sz w:val="24"/>
                <w:szCs w:val="24"/>
              </w:rPr>
            </w:pPr>
          </w:p>
          <w:p w14:paraId="43995FF2" w14:textId="77777777" w:rsidR="008C5B67" w:rsidRPr="001669CC" w:rsidRDefault="008C5B67" w:rsidP="008C5B67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>_________________________________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______________________</w:t>
            </w:r>
          </w:p>
          <w:p w14:paraId="6E029822" w14:textId="77777777" w:rsidR="008C5B67" w:rsidRPr="001669CC" w:rsidRDefault="008C5B67" w:rsidP="008C5B67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 xml:space="preserve">Sponsor Signature 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Date</w:t>
            </w:r>
          </w:p>
          <w:p w14:paraId="5B54F503" w14:textId="6ED4850C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  <w:tr w:rsidR="00890BEE" w:rsidRPr="001669CC" w14:paraId="472380D0" w14:textId="77777777" w:rsidTr="003C1DB9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B2009C3" w14:textId="77777777" w:rsidR="00890BEE" w:rsidRPr="00D27AE3" w:rsidRDefault="00890BEE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t>In the event a PI response is required to respond to a monitoring visit report, how long will he/she be given to respond?</w:t>
            </w:r>
          </w:p>
        </w:tc>
      </w:tr>
      <w:tr w:rsidR="00D96119" w:rsidRPr="001669CC" w14:paraId="3120F02B" w14:textId="77777777" w:rsidTr="003D6E88">
        <w:trPr>
          <w:cantSplit/>
          <w:trHeight w:val="3568"/>
        </w:trPr>
        <w:tc>
          <w:tcPr>
            <w:tcW w:w="10440" w:type="dxa"/>
            <w:shd w:val="clear" w:color="auto" w:fill="auto"/>
          </w:tcPr>
          <w:p w14:paraId="6C5FC54C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  <w:tr w:rsidR="00D96119" w:rsidRPr="001669CC" w14:paraId="6EF2A2C9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74937E9" w14:textId="21258B28" w:rsidR="00D96119" w:rsidRPr="00D27AE3" w:rsidRDefault="00D9611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t>Provide the Sponsor’s plan for PIs that do not respond to a monitoring visit report within the required time.</w:t>
            </w:r>
          </w:p>
        </w:tc>
      </w:tr>
      <w:tr w:rsidR="00D96119" w:rsidRPr="001669CC" w14:paraId="344F80FC" w14:textId="77777777" w:rsidTr="006C2F3E">
        <w:trPr>
          <w:cantSplit/>
          <w:trHeight w:val="2992"/>
        </w:trPr>
        <w:tc>
          <w:tcPr>
            <w:tcW w:w="10440" w:type="dxa"/>
            <w:shd w:val="clear" w:color="auto" w:fill="auto"/>
          </w:tcPr>
          <w:p w14:paraId="3F978ED6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  <w:tr w:rsidR="00D96119" w:rsidRPr="001669CC" w14:paraId="7FE73503" w14:textId="77777777" w:rsidTr="001B0F87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0693A1D" w14:textId="1F3772C8" w:rsidR="00D96119" w:rsidRPr="00D27AE3" w:rsidRDefault="00D9611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t>Provide the Sponsor’s plan for reviewing external monitoring visit reports</w:t>
            </w:r>
            <w:r w:rsidR="0046098A">
              <w:rPr>
                <w:b/>
                <w:bCs/>
                <w:sz w:val="24"/>
                <w:szCs w:val="24"/>
              </w:rPr>
              <w:t xml:space="preserve"> and the PI response.</w:t>
            </w:r>
          </w:p>
        </w:tc>
      </w:tr>
      <w:tr w:rsidR="00D96119" w:rsidRPr="001669CC" w14:paraId="6C908BCD" w14:textId="77777777" w:rsidTr="000A3F96">
        <w:trPr>
          <w:cantSplit/>
          <w:trHeight w:val="3577"/>
        </w:trPr>
        <w:tc>
          <w:tcPr>
            <w:tcW w:w="10440" w:type="dxa"/>
            <w:shd w:val="clear" w:color="auto" w:fill="auto"/>
          </w:tcPr>
          <w:p w14:paraId="7BCC6D78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</w:tbl>
    <w:p w14:paraId="04CDA063" w14:textId="77777777" w:rsidR="000A3F96" w:rsidRDefault="000A3F96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96119" w:rsidRPr="001669CC" w14:paraId="2ADD32EB" w14:textId="77777777" w:rsidTr="00DA0387">
        <w:trPr>
          <w:cantSplit/>
          <w:trHeight w:val="68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56DE57DA" w14:textId="75ACE4AC" w:rsidR="00D96119" w:rsidRPr="00EF4D2D" w:rsidRDefault="00D96119" w:rsidP="00D96119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REQUIRED ATTACHMENTS</w:t>
            </w:r>
          </w:p>
        </w:tc>
      </w:tr>
      <w:tr w:rsidR="00D96119" w:rsidRPr="001669CC" w14:paraId="746C6A6A" w14:textId="77777777" w:rsidTr="000A3F96">
        <w:trPr>
          <w:cantSplit/>
          <w:trHeight w:val="733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1780535" w14:textId="723398E1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1669CC">
              <w:rPr>
                <w:b/>
                <w:bCs/>
                <w:sz w:val="24"/>
                <w:szCs w:val="24"/>
              </w:rPr>
              <w:t>opy of the Investigator Brochure or Device Description</w:t>
            </w:r>
            <w:r>
              <w:rPr>
                <w:b/>
                <w:bCs/>
                <w:sz w:val="24"/>
                <w:szCs w:val="24"/>
              </w:rPr>
              <w:t xml:space="preserve"> and Report of Prior Investigations</w:t>
            </w:r>
            <w:r w:rsidRPr="001669C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96119" w:rsidRPr="001669CC" w14:paraId="43E4A1D2" w14:textId="77777777" w:rsidTr="000A3F96">
        <w:trPr>
          <w:cantSplit/>
          <w:trHeight w:val="89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E3B4C22" w14:textId="7541D2D4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Copies </w:t>
            </w:r>
            <w:r w:rsidRPr="001669CC">
              <w:rPr>
                <w:b/>
                <w:bCs/>
                <w:sz w:val="24"/>
                <w:szCs w:val="24"/>
              </w:rPr>
              <w:t>of the Case Report Forms that will be utilized across all sites</w:t>
            </w:r>
            <w:r w:rsidR="003D3F42">
              <w:rPr>
                <w:b/>
                <w:bCs/>
                <w:sz w:val="24"/>
                <w:szCs w:val="24"/>
              </w:rPr>
              <w:t>,</w:t>
            </w:r>
            <w:r w:rsidR="000A3F96">
              <w:rPr>
                <w:b/>
                <w:bCs/>
                <w:sz w:val="24"/>
                <w:szCs w:val="24"/>
              </w:rPr>
              <w:t xml:space="preserve"> </w:t>
            </w:r>
            <w:r w:rsidR="00B86C80" w:rsidRPr="000F2632">
              <w:rPr>
                <w:b/>
                <w:bCs/>
                <w:sz w:val="24"/>
                <w:szCs w:val="24"/>
              </w:rPr>
              <w:t>and</w:t>
            </w:r>
            <w:r w:rsidR="000A3F96" w:rsidRPr="000F2632">
              <w:rPr>
                <w:b/>
                <w:bCs/>
                <w:sz w:val="24"/>
                <w:szCs w:val="24"/>
              </w:rPr>
              <w:t xml:space="preserve"> if electronic CRFs will be used a certification that the electronic data capture system is 21 CFR Part 11 compliant</w:t>
            </w:r>
            <w:r w:rsidRPr="001669C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96119" w:rsidRPr="001669CC" w14:paraId="48E49D92" w14:textId="77777777" w:rsidTr="000A3F96">
        <w:trPr>
          <w:cantSplit/>
          <w:trHeight w:val="98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520DDAA" w14:textId="3D4CD833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>If biologic specimens (blood, serum, tissue, saliva, stool, etc.) will be collected for correlative or exploratory research purposes, the collection, packaging, and shipping instructions.</w:t>
            </w:r>
          </w:p>
        </w:tc>
      </w:tr>
      <w:tr w:rsidR="00D96119" w:rsidRPr="001669CC" w14:paraId="25736694" w14:textId="77777777" w:rsidTr="00D27AE3">
        <w:trPr>
          <w:cantSplit/>
          <w:trHeight w:val="67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1C609D2" w14:textId="11916C4D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a CRO will be utilized, the Scope of </w:t>
            </w:r>
            <w:r w:rsidR="00B23D42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 xml:space="preserve">ork </w:t>
            </w:r>
            <w:r w:rsidR="003402EB" w:rsidRPr="000F2632">
              <w:rPr>
                <w:b/>
                <w:bCs/>
                <w:sz w:val="24"/>
                <w:szCs w:val="24"/>
              </w:rPr>
              <w:t xml:space="preserve">that will be included in the </w:t>
            </w:r>
            <w:r w:rsidRPr="000F2632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402EB" w:rsidRPr="001669CC" w14:paraId="7C73E74E" w14:textId="77777777" w:rsidTr="003D3F42">
        <w:trPr>
          <w:cantSplit/>
          <w:trHeight w:val="1120"/>
        </w:trPr>
        <w:tc>
          <w:tcPr>
            <w:tcW w:w="10440" w:type="dxa"/>
            <w:shd w:val="clear" w:color="auto" w:fill="D9D9D9" w:themeFill="background1" w:themeFillShade="D9"/>
          </w:tcPr>
          <w:p w14:paraId="3DA24DE2" w14:textId="77777777" w:rsidR="003402EB" w:rsidRPr="000F2632" w:rsidRDefault="003402EB" w:rsidP="003D3F42">
            <w:pPr>
              <w:rPr>
                <w:b/>
                <w:bCs/>
                <w:sz w:val="24"/>
                <w:szCs w:val="24"/>
              </w:rPr>
            </w:pPr>
            <w:r w:rsidRPr="000F2632">
              <w:rPr>
                <w:b/>
                <w:bCs/>
                <w:sz w:val="24"/>
                <w:szCs w:val="24"/>
              </w:rPr>
              <w:t>Additional relevant attachments:</w:t>
            </w:r>
          </w:p>
          <w:p w14:paraId="325B87C2" w14:textId="027AD74D" w:rsidR="003402EB" w:rsidRPr="003402EB" w:rsidRDefault="003402EB" w:rsidP="003D3F42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66ABD785" w14:textId="07107869" w:rsidR="00F66F6C" w:rsidRDefault="00F66F6C">
      <w:pPr>
        <w:rPr>
          <w:sz w:val="24"/>
          <w:szCs w:val="24"/>
        </w:rPr>
      </w:pPr>
    </w:p>
    <w:p w14:paraId="4425B36D" w14:textId="77777777" w:rsidR="00124B36" w:rsidRPr="001669CC" w:rsidRDefault="00124B36">
      <w:pPr>
        <w:rPr>
          <w:sz w:val="24"/>
          <w:szCs w:val="24"/>
        </w:rPr>
      </w:pPr>
    </w:p>
    <w:p w14:paraId="59F86A9D" w14:textId="480EFDB6" w:rsidR="005A6C3A" w:rsidRPr="001669CC" w:rsidRDefault="005A6C3A" w:rsidP="005A6C3A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_____________________________________________</w:t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  <w:t>______________________</w:t>
      </w:r>
    </w:p>
    <w:p w14:paraId="7A70A5C1" w14:textId="1E6388DC" w:rsidR="00A64DA7" w:rsidRPr="001669CC" w:rsidRDefault="00F66F6C" w:rsidP="005A6C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Printed </w:t>
      </w:r>
      <w:r w:rsidR="005A6C3A" w:rsidRPr="001669CC">
        <w:rPr>
          <w:sz w:val="24"/>
          <w:szCs w:val="24"/>
        </w:rPr>
        <w:t>Name of Person Completing the Application</w:t>
      </w:r>
      <w:r w:rsidR="005A6C3A" w:rsidRPr="001669CC">
        <w:rPr>
          <w:sz w:val="24"/>
          <w:szCs w:val="24"/>
        </w:rPr>
        <w:tab/>
      </w:r>
      <w:r w:rsidR="005A6C3A" w:rsidRPr="001669CC">
        <w:rPr>
          <w:sz w:val="24"/>
          <w:szCs w:val="24"/>
        </w:rPr>
        <w:tab/>
        <w:t>Date</w:t>
      </w:r>
    </w:p>
    <w:p w14:paraId="647387BF" w14:textId="69780146" w:rsidR="005A6C3A" w:rsidRPr="001669CC" w:rsidRDefault="005A6C3A">
      <w:pPr>
        <w:rPr>
          <w:sz w:val="24"/>
          <w:szCs w:val="24"/>
        </w:rPr>
      </w:pPr>
    </w:p>
    <w:p w14:paraId="08AC7AFF" w14:textId="2465A200" w:rsidR="005A6C3A" w:rsidRDefault="005A6C3A">
      <w:pPr>
        <w:rPr>
          <w:b/>
          <w:bCs/>
          <w:sz w:val="24"/>
          <w:szCs w:val="24"/>
        </w:rPr>
      </w:pPr>
      <w:r w:rsidRPr="001669CC">
        <w:rPr>
          <w:b/>
          <w:bCs/>
          <w:sz w:val="24"/>
          <w:szCs w:val="24"/>
        </w:rPr>
        <w:t xml:space="preserve">I certify that the information provided within this application </w:t>
      </w:r>
      <w:r w:rsidR="007A4528" w:rsidRPr="001669CC">
        <w:rPr>
          <w:b/>
          <w:bCs/>
          <w:sz w:val="24"/>
          <w:szCs w:val="24"/>
        </w:rPr>
        <w:t>is</w:t>
      </w:r>
      <w:r w:rsidRPr="001669CC">
        <w:rPr>
          <w:b/>
          <w:bCs/>
          <w:sz w:val="24"/>
          <w:szCs w:val="24"/>
        </w:rPr>
        <w:t xml:space="preserve"> true and accurate.</w:t>
      </w:r>
    </w:p>
    <w:p w14:paraId="6A048F76" w14:textId="77777777" w:rsidR="00891520" w:rsidRPr="001669CC" w:rsidRDefault="00891520">
      <w:pPr>
        <w:rPr>
          <w:b/>
          <w:bCs/>
          <w:sz w:val="24"/>
          <w:szCs w:val="24"/>
        </w:rPr>
      </w:pPr>
    </w:p>
    <w:p w14:paraId="454AC2F2" w14:textId="3A63C509" w:rsidR="005A6C3A" w:rsidRPr="001669CC" w:rsidRDefault="005A6C3A" w:rsidP="005A6C3A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_____________________________________________</w:t>
      </w:r>
    </w:p>
    <w:p w14:paraId="208AC802" w14:textId="0A754B88" w:rsidR="005A6C3A" w:rsidRPr="001669CC" w:rsidRDefault="005A6C3A" w:rsidP="005A6C3A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Printed Name of Sponsor</w:t>
      </w:r>
    </w:p>
    <w:p w14:paraId="50DF52C2" w14:textId="2013062A" w:rsidR="005A6C3A" w:rsidRDefault="005A6C3A" w:rsidP="005A6C3A">
      <w:pPr>
        <w:spacing w:after="0" w:line="240" w:lineRule="auto"/>
        <w:rPr>
          <w:sz w:val="24"/>
          <w:szCs w:val="24"/>
        </w:rPr>
      </w:pPr>
    </w:p>
    <w:p w14:paraId="64EFFEEB" w14:textId="77777777" w:rsidR="008E4058" w:rsidRDefault="008E4058" w:rsidP="008E4058">
      <w:pPr>
        <w:rPr>
          <w:sz w:val="24"/>
          <w:szCs w:val="24"/>
        </w:rPr>
      </w:pPr>
    </w:p>
    <w:p w14:paraId="44504EFB" w14:textId="08775477" w:rsidR="008E4058" w:rsidRPr="001669CC" w:rsidRDefault="008E4058" w:rsidP="008E4058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_________________________________</w:t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  <w:t>______________________</w:t>
      </w:r>
    </w:p>
    <w:p w14:paraId="36F45D98" w14:textId="57F2DBB5" w:rsidR="0091541D" w:rsidRDefault="008E4058" w:rsidP="008E4058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 xml:space="preserve">Sponsor Signature </w:t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  <w:t>Date</w:t>
      </w:r>
    </w:p>
    <w:p w14:paraId="2F5BD66E" w14:textId="77777777" w:rsidR="0091541D" w:rsidRDefault="0091541D" w:rsidP="005A6C3A">
      <w:pPr>
        <w:spacing w:after="0" w:line="240" w:lineRule="auto"/>
        <w:rPr>
          <w:sz w:val="24"/>
          <w:szCs w:val="24"/>
        </w:rPr>
      </w:pPr>
    </w:p>
    <w:p w14:paraId="71997E89" w14:textId="77777777" w:rsidR="0091541D" w:rsidRDefault="0091541D" w:rsidP="005A6C3A">
      <w:pPr>
        <w:spacing w:after="0" w:line="240" w:lineRule="auto"/>
        <w:rPr>
          <w:sz w:val="24"/>
          <w:szCs w:val="24"/>
        </w:rPr>
      </w:pPr>
    </w:p>
    <w:sectPr w:rsidR="009154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7D2A" w14:textId="77777777" w:rsidR="00CF135B" w:rsidRDefault="00CF135B" w:rsidP="003870BE">
      <w:pPr>
        <w:spacing w:after="0" w:line="240" w:lineRule="auto"/>
      </w:pPr>
      <w:r>
        <w:separator/>
      </w:r>
    </w:p>
  </w:endnote>
  <w:endnote w:type="continuationSeparator" w:id="0">
    <w:p w14:paraId="6F4BC44B" w14:textId="77777777" w:rsidR="00CF135B" w:rsidRDefault="00CF135B" w:rsidP="003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KVJQ N+ Cooper Hewi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541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CD66E" w14:textId="37BF1C23" w:rsidR="00AC5B3E" w:rsidRDefault="00AC5B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4A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4A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9F12A" w14:textId="6026AF4E" w:rsidR="00AC5B3E" w:rsidRDefault="0082046D">
    <w:pPr>
      <w:pStyle w:val="Footer"/>
    </w:pPr>
    <w:r>
      <w:t>FINAL</w:t>
    </w:r>
    <w:r w:rsidR="00AC5B3E">
      <w:t xml:space="preserve"> Ver. 1.</w:t>
    </w:r>
    <w:r w:rsidR="00A54C58">
      <w:t>4</w:t>
    </w:r>
    <w:r w:rsidR="00AC5B3E">
      <w:t xml:space="preserve">       </w:t>
    </w:r>
    <w:r w:rsidR="00A54C58">
      <w:t>11</w:t>
    </w:r>
    <w:r w:rsidR="00AC5B3E">
      <w:t>/</w:t>
    </w:r>
    <w:r w:rsidR="00A54C58">
      <w:t>25</w:t>
    </w:r>
    <w:r w:rsidR="00AC5B3E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DE21" w14:textId="77777777" w:rsidR="00CF135B" w:rsidRDefault="00CF135B" w:rsidP="003870BE">
      <w:pPr>
        <w:spacing w:after="0" w:line="240" w:lineRule="auto"/>
      </w:pPr>
      <w:r>
        <w:separator/>
      </w:r>
    </w:p>
  </w:footnote>
  <w:footnote w:type="continuationSeparator" w:id="0">
    <w:p w14:paraId="5AADF157" w14:textId="77777777" w:rsidR="00CF135B" w:rsidRDefault="00CF135B" w:rsidP="003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DB79" w14:textId="4A0F019C" w:rsidR="00AC5B3E" w:rsidRDefault="00AC5B3E">
    <w:pPr>
      <w:pStyle w:val="Header"/>
    </w:pPr>
    <w:r w:rsidRPr="00174EA4">
      <w:rPr>
        <w:noProof/>
      </w:rPr>
      <w:drawing>
        <wp:inline distT="0" distB="0" distL="0" distR="0" wp14:anchorId="6D4B1D61" wp14:editId="2126015D">
          <wp:extent cx="4533900" cy="1057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206BF" w14:textId="77777777" w:rsidR="00AC5B3E" w:rsidRDefault="00AC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19B"/>
    <w:multiLevelType w:val="hybridMultilevel"/>
    <w:tmpl w:val="F14A6524"/>
    <w:lvl w:ilvl="0" w:tplc="E4C8531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406"/>
    <w:multiLevelType w:val="hybridMultilevel"/>
    <w:tmpl w:val="9D6E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AE4"/>
    <w:multiLevelType w:val="hybridMultilevel"/>
    <w:tmpl w:val="4C4C7126"/>
    <w:lvl w:ilvl="0" w:tplc="62CECF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D19"/>
    <w:multiLevelType w:val="hybridMultilevel"/>
    <w:tmpl w:val="98CC3830"/>
    <w:lvl w:ilvl="0" w:tplc="2D4889F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1CE6"/>
    <w:multiLevelType w:val="hybridMultilevel"/>
    <w:tmpl w:val="B0808F78"/>
    <w:lvl w:ilvl="0" w:tplc="7B8C2A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C9A"/>
    <w:multiLevelType w:val="hybridMultilevel"/>
    <w:tmpl w:val="F75A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18A0"/>
    <w:multiLevelType w:val="hybridMultilevel"/>
    <w:tmpl w:val="6C5204AE"/>
    <w:lvl w:ilvl="0" w:tplc="54C20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327C"/>
    <w:multiLevelType w:val="hybridMultilevel"/>
    <w:tmpl w:val="AD0E9C6C"/>
    <w:lvl w:ilvl="0" w:tplc="E62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35F1F"/>
    <w:multiLevelType w:val="hybridMultilevel"/>
    <w:tmpl w:val="BC8E3742"/>
    <w:lvl w:ilvl="0" w:tplc="69F420F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0782"/>
    <w:multiLevelType w:val="hybridMultilevel"/>
    <w:tmpl w:val="510E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3031"/>
    <w:multiLevelType w:val="hybridMultilevel"/>
    <w:tmpl w:val="5462AA88"/>
    <w:lvl w:ilvl="0" w:tplc="5FC21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93176"/>
    <w:multiLevelType w:val="hybridMultilevel"/>
    <w:tmpl w:val="799E27BA"/>
    <w:lvl w:ilvl="0" w:tplc="E62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02CD"/>
    <w:multiLevelType w:val="hybridMultilevel"/>
    <w:tmpl w:val="7618023C"/>
    <w:lvl w:ilvl="0" w:tplc="86D066A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22B8E"/>
    <w:multiLevelType w:val="hybridMultilevel"/>
    <w:tmpl w:val="17B86CCC"/>
    <w:lvl w:ilvl="0" w:tplc="9298788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6EFB"/>
    <w:multiLevelType w:val="hybridMultilevel"/>
    <w:tmpl w:val="EC5C0846"/>
    <w:lvl w:ilvl="0" w:tplc="972AC28C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"/>
  </w:num>
  <w:num w:numId="18">
    <w:abstractNumId w:val="0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BE"/>
    <w:rsid w:val="00003C57"/>
    <w:rsid w:val="00010E1E"/>
    <w:rsid w:val="00026986"/>
    <w:rsid w:val="00062CB8"/>
    <w:rsid w:val="00065D75"/>
    <w:rsid w:val="00094E4D"/>
    <w:rsid w:val="000A13F0"/>
    <w:rsid w:val="000A3F96"/>
    <w:rsid w:val="000A7052"/>
    <w:rsid w:val="000B73A1"/>
    <w:rsid w:val="000D0E77"/>
    <w:rsid w:val="000D33E2"/>
    <w:rsid w:val="000D633B"/>
    <w:rsid w:val="000E5D26"/>
    <w:rsid w:val="000E7D09"/>
    <w:rsid w:val="000F1764"/>
    <w:rsid w:val="000F2632"/>
    <w:rsid w:val="001147F7"/>
    <w:rsid w:val="00120B31"/>
    <w:rsid w:val="00123AFA"/>
    <w:rsid w:val="00124B36"/>
    <w:rsid w:val="001331DC"/>
    <w:rsid w:val="001370E7"/>
    <w:rsid w:val="00143B46"/>
    <w:rsid w:val="0015669D"/>
    <w:rsid w:val="001669CC"/>
    <w:rsid w:val="00170ACB"/>
    <w:rsid w:val="00174397"/>
    <w:rsid w:val="00176F98"/>
    <w:rsid w:val="001915BD"/>
    <w:rsid w:val="001924E7"/>
    <w:rsid w:val="001A4911"/>
    <w:rsid w:val="001B0F87"/>
    <w:rsid w:val="001B3FB7"/>
    <w:rsid w:val="001C36AE"/>
    <w:rsid w:val="001F2D48"/>
    <w:rsid w:val="00204DF6"/>
    <w:rsid w:val="002064EC"/>
    <w:rsid w:val="00215E20"/>
    <w:rsid w:val="002320B5"/>
    <w:rsid w:val="00245232"/>
    <w:rsid w:val="00245538"/>
    <w:rsid w:val="00254175"/>
    <w:rsid w:val="00256D02"/>
    <w:rsid w:val="002662AC"/>
    <w:rsid w:val="0027252F"/>
    <w:rsid w:val="002925C3"/>
    <w:rsid w:val="002A45C4"/>
    <w:rsid w:val="002B3919"/>
    <w:rsid w:val="002E1629"/>
    <w:rsid w:val="002F6B59"/>
    <w:rsid w:val="00313E59"/>
    <w:rsid w:val="00324EC2"/>
    <w:rsid w:val="0032526B"/>
    <w:rsid w:val="003305B9"/>
    <w:rsid w:val="00330997"/>
    <w:rsid w:val="00332A88"/>
    <w:rsid w:val="003402EB"/>
    <w:rsid w:val="00355759"/>
    <w:rsid w:val="00376EA5"/>
    <w:rsid w:val="003870BE"/>
    <w:rsid w:val="00394465"/>
    <w:rsid w:val="0039573A"/>
    <w:rsid w:val="003A49DD"/>
    <w:rsid w:val="003B33DC"/>
    <w:rsid w:val="003C0575"/>
    <w:rsid w:val="003C1DB9"/>
    <w:rsid w:val="003C35F4"/>
    <w:rsid w:val="003D3F42"/>
    <w:rsid w:val="003D6E88"/>
    <w:rsid w:val="003D7C2C"/>
    <w:rsid w:val="003E45E4"/>
    <w:rsid w:val="003E756E"/>
    <w:rsid w:val="00404260"/>
    <w:rsid w:val="004055E9"/>
    <w:rsid w:val="00422FBB"/>
    <w:rsid w:val="004243FC"/>
    <w:rsid w:val="00431749"/>
    <w:rsid w:val="00444977"/>
    <w:rsid w:val="00450E76"/>
    <w:rsid w:val="004521DD"/>
    <w:rsid w:val="0046098A"/>
    <w:rsid w:val="004621C5"/>
    <w:rsid w:val="004630C5"/>
    <w:rsid w:val="00465C96"/>
    <w:rsid w:val="00473AD8"/>
    <w:rsid w:val="00481362"/>
    <w:rsid w:val="00482E2E"/>
    <w:rsid w:val="00492C54"/>
    <w:rsid w:val="004944F0"/>
    <w:rsid w:val="004945B0"/>
    <w:rsid w:val="004B1CE2"/>
    <w:rsid w:val="004B4C5B"/>
    <w:rsid w:val="004B5178"/>
    <w:rsid w:val="004B7867"/>
    <w:rsid w:val="004C5FE1"/>
    <w:rsid w:val="004D0972"/>
    <w:rsid w:val="004D1C28"/>
    <w:rsid w:val="004D3500"/>
    <w:rsid w:val="004E404F"/>
    <w:rsid w:val="0051235B"/>
    <w:rsid w:val="00516913"/>
    <w:rsid w:val="00521DFC"/>
    <w:rsid w:val="005412E8"/>
    <w:rsid w:val="00542C75"/>
    <w:rsid w:val="00555565"/>
    <w:rsid w:val="005860E1"/>
    <w:rsid w:val="00593FD6"/>
    <w:rsid w:val="00594745"/>
    <w:rsid w:val="005A6C3A"/>
    <w:rsid w:val="005B2159"/>
    <w:rsid w:val="005D0330"/>
    <w:rsid w:val="005D0E3B"/>
    <w:rsid w:val="005D687E"/>
    <w:rsid w:val="005E2BED"/>
    <w:rsid w:val="005F09D3"/>
    <w:rsid w:val="00601685"/>
    <w:rsid w:val="00613027"/>
    <w:rsid w:val="00613984"/>
    <w:rsid w:val="00633D5D"/>
    <w:rsid w:val="00651BD6"/>
    <w:rsid w:val="00656C86"/>
    <w:rsid w:val="00672E00"/>
    <w:rsid w:val="006760A8"/>
    <w:rsid w:val="0068482F"/>
    <w:rsid w:val="00690440"/>
    <w:rsid w:val="006938B2"/>
    <w:rsid w:val="006A4F87"/>
    <w:rsid w:val="006A63A0"/>
    <w:rsid w:val="006B7417"/>
    <w:rsid w:val="006C2F3E"/>
    <w:rsid w:val="006C586B"/>
    <w:rsid w:val="006E4147"/>
    <w:rsid w:val="006E6636"/>
    <w:rsid w:val="006F1D4F"/>
    <w:rsid w:val="00704967"/>
    <w:rsid w:val="00713459"/>
    <w:rsid w:val="007463C5"/>
    <w:rsid w:val="00747938"/>
    <w:rsid w:val="00753CDE"/>
    <w:rsid w:val="00760A15"/>
    <w:rsid w:val="007727FD"/>
    <w:rsid w:val="007732FE"/>
    <w:rsid w:val="007811EA"/>
    <w:rsid w:val="007A4528"/>
    <w:rsid w:val="007B2B90"/>
    <w:rsid w:val="007B7122"/>
    <w:rsid w:val="007C5B7F"/>
    <w:rsid w:val="007D4572"/>
    <w:rsid w:val="007D7795"/>
    <w:rsid w:val="007D7F21"/>
    <w:rsid w:val="007E5A83"/>
    <w:rsid w:val="007F10CE"/>
    <w:rsid w:val="008145F9"/>
    <w:rsid w:val="0082046D"/>
    <w:rsid w:val="00826843"/>
    <w:rsid w:val="00830781"/>
    <w:rsid w:val="00834D4D"/>
    <w:rsid w:val="00852BCD"/>
    <w:rsid w:val="00861565"/>
    <w:rsid w:val="008618BF"/>
    <w:rsid w:val="008645AA"/>
    <w:rsid w:val="00864BB3"/>
    <w:rsid w:val="00867CE9"/>
    <w:rsid w:val="008731BF"/>
    <w:rsid w:val="0088032A"/>
    <w:rsid w:val="00890BEE"/>
    <w:rsid w:val="00891520"/>
    <w:rsid w:val="00893386"/>
    <w:rsid w:val="00897136"/>
    <w:rsid w:val="008B2D5D"/>
    <w:rsid w:val="008B50D2"/>
    <w:rsid w:val="008C5B67"/>
    <w:rsid w:val="008D11AA"/>
    <w:rsid w:val="008D7DCB"/>
    <w:rsid w:val="008E4058"/>
    <w:rsid w:val="008F3C7B"/>
    <w:rsid w:val="00910001"/>
    <w:rsid w:val="0091541D"/>
    <w:rsid w:val="00924CA0"/>
    <w:rsid w:val="0093516F"/>
    <w:rsid w:val="00943183"/>
    <w:rsid w:val="009470DD"/>
    <w:rsid w:val="009765ED"/>
    <w:rsid w:val="009946E6"/>
    <w:rsid w:val="009953C3"/>
    <w:rsid w:val="009A1C7B"/>
    <w:rsid w:val="009A41E5"/>
    <w:rsid w:val="009A5305"/>
    <w:rsid w:val="009A6747"/>
    <w:rsid w:val="009B6845"/>
    <w:rsid w:val="009C6DD2"/>
    <w:rsid w:val="009D1FFC"/>
    <w:rsid w:val="009F1105"/>
    <w:rsid w:val="009F5F50"/>
    <w:rsid w:val="00A02A27"/>
    <w:rsid w:val="00A215AE"/>
    <w:rsid w:val="00A254CC"/>
    <w:rsid w:val="00A318D1"/>
    <w:rsid w:val="00A50CD8"/>
    <w:rsid w:val="00A54C58"/>
    <w:rsid w:val="00A572CB"/>
    <w:rsid w:val="00A5772D"/>
    <w:rsid w:val="00A64DA7"/>
    <w:rsid w:val="00A67798"/>
    <w:rsid w:val="00A776AA"/>
    <w:rsid w:val="00A81FA0"/>
    <w:rsid w:val="00A8493A"/>
    <w:rsid w:val="00AA4686"/>
    <w:rsid w:val="00AC5B3E"/>
    <w:rsid w:val="00AC65D2"/>
    <w:rsid w:val="00AD05D7"/>
    <w:rsid w:val="00AD5CC5"/>
    <w:rsid w:val="00AE3400"/>
    <w:rsid w:val="00AE59C0"/>
    <w:rsid w:val="00AF2790"/>
    <w:rsid w:val="00B137C5"/>
    <w:rsid w:val="00B23D42"/>
    <w:rsid w:val="00B24708"/>
    <w:rsid w:val="00B37BD6"/>
    <w:rsid w:val="00B456AA"/>
    <w:rsid w:val="00B51EB1"/>
    <w:rsid w:val="00B619C1"/>
    <w:rsid w:val="00B65180"/>
    <w:rsid w:val="00B760B3"/>
    <w:rsid w:val="00B861F8"/>
    <w:rsid w:val="00B86C80"/>
    <w:rsid w:val="00B92C06"/>
    <w:rsid w:val="00B97190"/>
    <w:rsid w:val="00BC7F2C"/>
    <w:rsid w:val="00BD00BE"/>
    <w:rsid w:val="00BD11BD"/>
    <w:rsid w:val="00BD46FF"/>
    <w:rsid w:val="00BD6212"/>
    <w:rsid w:val="00BD715B"/>
    <w:rsid w:val="00BE117C"/>
    <w:rsid w:val="00BE4392"/>
    <w:rsid w:val="00BF7679"/>
    <w:rsid w:val="00BF7DF9"/>
    <w:rsid w:val="00C05275"/>
    <w:rsid w:val="00C1007E"/>
    <w:rsid w:val="00C221E5"/>
    <w:rsid w:val="00C27575"/>
    <w:rsid w:val="00C2782C"/>
    <w:rsid w:val="00C30C07"/>
    <w:rsid w:val="00C34426"/>
    <w:rsid w:val="00C35E67"/>
    <w:rsid w:val="00C36E59"/>
    <w:rsid w:val="00C41D94"/>
    <w:rsid w:val="00C42CC9"/>
    <w:rsid w:val="00C43696"/>
    <w:rsid w:val="00C56351"/>
    <w:rsid w:val="00C63365"/>
    <w:rsid w:val="00C6489E"/>
    <w:rsid w:val="00C73145"/>
    <w:rsid w:val="00C771E6"/>
    <w:rsid w:val="00C81092"/>
    <w:rsid w:val="00C83871"/>
    <w:rsid w:val="00C9502C"/>
    <w:rsid w:val="00C96D96"/>
    <w:rsid w:val="00C970D0"/>
    <w:rsid w:val="00CB2EB5"/>
    <w:rsid w:val="00CC183D"/>
    <w:rsid w:val="00CD372B"/>
    <w:rsid w:val="00CF135B"/>
    <w:rsid w:val="00CF2F60"/>
    <w:rsid w:val="00CF55FA"/>
    <w:rsid w:val="00D01416"/>
    <w:rsid w:val="00D1393F"/>
    <w:rsid w:val="00D27AE3"/>
    <w:rsid w:val="00D34A8E"/>
    <w:rsid w:val="00D40CB3"/>
    <w:rsid w:val="00D5000E"/>
    <w:rsid w:val="00D505B0"/>
    <w:rsid w:val="00D607B9"/>
    <w:rsid w:val="00D65411"/>
    <w:rsid w:val="00D953B3"/>
    <w:rsid w:val="00D95459"/>
    <w:rsid w:val="00D96119"/>
    <w:rsid w:val="00DA0387"/>
    <w:rsid w:val="00DB352D"/>
    <w:rsid w:val="00DC15FF"/>
    <w:rsid w:val="00DC450A"/>
    <w:rsid w:val="00DC5221"/>
    <w:rsid w:val="00DC6B87"/>
    <w:rsid w:val="00DD0B41"/>
    <w:rsid w:val="00DD4DD5"/>
    <w:rsid w:val="00DD66FC"/>
    <w:rsid w:val="00DF260F"/>
    <w:rsid w:val="00E11F9B"/>
    <w:rsid w:val="00E205BE"/>
    <w:rsid w:val="00E20B87"/>
    <w:rsid w:val="00E2742E"/>
    <w:rsid w:val="00E348C2"/>
    <w:rsid w:val="00E40AB8"/>
    <w:rsid w:val="00E518A3"/>
    <w:rsid w:val="00E57F31"/>
    <w:rsid w:val="00E62A42"/>
    <w:rsid w:val="00E66652"/>
    <w:rsid w:val="00E71BC8"/>
    <w:rsid w:val="00E77A57"/>
    <w:rsid w:val="00E82318"/>
    <w:rsid w:val="00E92AE7"/>
    <w:rsid w:val="00EA01EC"/>
    <w:rsid w:val="00EB24A5"/>
    <w:rsid w:val="00EB5B72"/>
    <w:rsid w:val="00EC3C8E"/>
    <w:rsid w:val="00EC4A38"/>
    <w:rsid w:val="00EC60E7"/>
    <w:rsid w:val="00EC7FCA"/>
    <w:rsid w:val="00EE4C14"/>
    <w:rsid w:val="00EF4D2D"/>
    <w:rsid w:val="00EF5FED"/>
    <w:rsid w:val="00F05696"/>
    <w:rsid w:val="00F12AFF"/>
    <w:rsid w:val="00F35DE0"/>
    <w:rsid w:val="00F51233"/>
    <w:rsid w:val="00F66F6C"/>
    <w:rsid w:val="00F67AF4"/>
    <w:rsid w:val="00F735ED"/>
    <w:rsid w:val="00F84D0E"/>
    <w:rsid w:val="00F972A7"/>
    <w:rsid w:val="00F97DD4"/>
    <w:rsid w:val="00F97EEF"/>
    <w:rsid w:val="00FA2B34"/>
    <w:rsid w:val="00FA33F0"/>
    <w:rsid w:val="00FA4F45"/>
    <w:rsid w:val="00FB44B6"/>
    <w:rsid w:val="00FC0CAF"/>
    <w:rsid w:val="00FC2295"/>
    <w:rsid w:val="00FC639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DE6B0F"/>
  <w15:docId w15:val="{B0C56B90-EACE-4497-8FA7-539BF84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3"/>
  </w:style>
  <w:style w:type="paragraph" w:styleId="Heading1">
    <w:name w:val="heading 1"/>
    <w:basedOn w:val="Normal"/>
    <w:next w:val="Normal"/>
    <w:link w:val="Heading1Char"/>
    <w:uiPriority w:val="9"/>
    <w:qFormat/>
    <w:rsid w:val="00D95459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7B"/>
    <w:pPr>
      <w:keepNext/>
      <w:keepLines/>
      <w:numPr>
        <w:numId w:val="2"/>
      </w:numPr>
      <w:tabs>
        <w:tab w:val="left" w:pos="1440"/>
      </w:tabs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59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459"/>
    <w:pPr>
      <w:keepNext/>
      <w:keepLines/>
      <w:numPr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9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45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7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459"/>
    <w:rPr>
      <w:rFonts w:ascii="Arial" w:eastAsiaTheme="majorEastAsia" w:hAnsi="Arial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38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BE"/>
  </w:style>
  <w:style w:type="paragraph" w:styleId="Footer">
    <w:name w:val="footer"/>
    <w:basedOn w:val="Normal"/>
    <w:link w:val="FooterChar"/>
    <w:uiPriority w:val="99"/>
    <w:unhideWhenUsed/>
    <w:rsid w:val="0038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BE"/>
  </w:style>
  <w:style w:type="table" w:styleId="TableGrid">
    <w:name w:val="Table Grid"/>
    <w:basedOn w:val="TableNormal"/>
    <w:uiPriority w:val="39"/>
    <w:rsid w:val="0038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386"/>
    <w:pPr>
      <w:autoSpaceDE w:val="0"/>
      <w:autoSpaceDN w:val="0"/>
      <w:adjustRightInd w:val="0"/>
      <w:spacing w:after="0" w:line="240" w:lineRule="auto"/>
    </w:pPr>
    <w:rPr>
      <w:rFonts w:ascii="UKVJQ N+ Cooper Hewitt" w:eastAsia="Calibri" w:hAnsi="UKVJQ N+ Cooper Hewitt" w:cs="UKVJQ N+ Cooper Hewit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essdata.fda.gov/scripts/insp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1663</Words>
  <Characters>9481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April D</dc:creator>
  <cp:keywords/>
  <dc:description/>
  <cp:lastModifiedBy>Crippen, Amy Joanne</cp:lastModifiedBy>
  <cp:revision>2</cp:revision>
  <cp:lastPrinted>2020-07-14T17:36:00Z</cp:lastPrinted>
  <dcterms:created xsi:type="dcterms:W3CDTF">2020-12-04T17:40:00Z</dcterms:created>
  <dcterms:modified xsi:type="dcterms:W3CDTF">2020-12-04T17:40:00Z</dcterms:modified>
</cp:coreProperties>
</file>