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F286D" w14:textId="77777777" w:rsidR="00A26C5F" w:rsidRDefault="00A26C5F">
      <w:pPr>
        <w:rPr>
          <w:sz w:val="22"/>
          <w:szCs w:val="22"/>
        </w:rPr>
      </w:pPr>
      <w:r>
        <w:rPr>
          <w:sz w:val="22"/>
          <w:szCs w:val="22"/>
        </w:rPr>
        <w:t>SOP #:</w:t>
      </w:r>
      <w:r w:rsidR="00B87267">
        <w:rPr>
          <w:sz w:val="22"/>
          <w:szCs w:val="22"/>
        </w:rPr>
        <w:t xml:space="preserve"> </w:t>
      </w:r>
      <w:r>
        <w:rPr>
          <w:sz w:val="22"/>
          <w:szCs w:val="22"/>
        </w:rPr>
        <w:tab/>
      </w:r>
      <w:r w:rsidR="00FC4B43">
        <w:rPr>
          <w:sz w:val="22"/>
          <w:szCs w:val="22"/>
        </w:rPr>
        <w:t>I-M-3</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4C5EBDBB" w14:textId="77777777" w:rsidR="00A26C5F" w:rsidRDefault="00B87267">
      <w:pPr>
        <w:rPr>
          <w:sz w:val="22"/>
          <w:szCs w:val="22"/>
        </w:rPr>
      </w:pPr>
      <w:r>
        <w:rPr>
          <w:sz w:val="22"/>
          <w:szCs w:val="22"/>
        </w:rPr>
        <w:t xml:space="preserve">SOP Area: </w:t>
      </w:r>
      <w:r w:rsidR="00C33D27">
        <w:rPr>
          <w:sz w:val="22"/>
          <w:szCs w:val="22"/>
        </w:rPr>
        <w:t>Monitoring Activities</w:t>
      </w:r>
    </w:p>
    <w:p w14:paraId="69A18A7E" w14:textId="77777777" w:rsidR="00A26C5F" w:rsidRDefault="00A26C5F">
      <w:pPr>
        <w:rPr>
          <w:sz w:val="22"/>
          <w:szCs w:val="22"/>
        </w:rPr>
      </w:pPr>
      <w:r>
        <w:rPr>
          <w:sz w:val="22"/>
          <w:szCs w:val="22"/>
        </w:rPr>
        <w:t>University of Pittsburgh</w:t>
      </w:r>
      <w:r>
        <w:rPr>
          <w:sz w:val="22"/>
          <w:szCs w:val="22"/>
        </w:rPr>
        <w:tab/>
      </w:r>
      <w:r>
        <w:rPr>
          <w:sz w:val="22"/>
          <w:szCs w:val="22"/>
        </w:rPr>
        <w:tab/>
      </w:r>
      <w:r>
        <w:rPr>
          <w:sz w:val="22"/>
          <w:szCs w:val="22"/>
        </w:rPr>
        <w:tab/>
      </w:r>
      <w:r>
        <w:rPr>
          <w:sz w:val="22"/>
          <w:szCs w:val="22"/>
        </w:rPr>
        <w:tab/>
      </w:r>
    </w:p>
    <w:p w14:paraId="754B02A0" w14:textId="7EBE70D7" w:rsidR="00A26C5F" w:rsidRDefault="00A26C5F">
      <w:pPr>
        <w:pBdr>
          <w:bottom w:val="single" w:sz="4" w:space="1" w:color="auto"/>
        </w:pBdr>
        <w:ind w:left="720" w:hanging="720"/>
        <w:rPr>
          <w:sz w:val="22"/>
          <w:szCs w:val="22"/>
        </w:rPr>
      </w:pPr>
      <w:r>
        <w:rPr>
          <w:sz w:val="22"/>
          <w:szCs w:val="22"/>
        </w:rPr>
        <w:t>Education and Compliance</w:t>
      </w:r>
      <w:r w:rsidR="000141F6">
        <w:rPr>
          <w:sz w:val="22"/>
          <w:szCs w:val="22"/>
        </w:rPr>
        <w:t xml:space="preserve"> Support </w:t>
      </w:r>
      <w:r>
        <w:rPr>
          <w:sz w:val="22"/>
          <w:szCs w:val="22"/>
        </w:rPr>
        <w:t xml:space="preserve">for Human Subject Research </w:t>
      </w:r>
      <w:r>
        <w:rPr>
          <w:sz w:val="22"/>
          <w:szCs w:val="22"/>
        </w:rPr>
        <w:tab/>
      </w:r>
    </w:p>
    <w:p w14:paraId="59B0A1D2" w14:textId="77777777" w:rsidR="00A26C5F" w:rsidRDefault="00A26C5F">
      <w:pPr>
        <w:pBdr>
          <w:bottom w:val="single" w:sz="4" w:space="1" w:color="auto"/>
        </w:pBdr>
        <w:ind w:left="720" w:hanging="720"/>
        <w:rPr>
          <w:sz w:val="22"/>
          <w:szCs w:val="22"/>
        </w:rPr>
      </w:pPr>
      <w:r>
        <w:rPr>
          <w:sz w:val="22"/>
          <w:szCs w:val="22"/>
        </w:rPr>
        <w:tab/>
      </w:r>
    </w:p>
    <w:p w14:paraId="683CCC21" w14:textId="77777777" w:rsidR="00A26C5F" w:rsidRDefault="00A26C5F">
      <w:pPr>
        <w:pStyle w:val="Heading1"/>
        <w:rPr>
          <w:rFonts w:ascii="Times New Roman" w:hAnsi="Times New Roman" w:cs="Times New Roman"/>
          <w:sz w:val="22"/>
          <w:szCs w:val="22"/>
        </w:rPr>
      </w:pPr>
      <w:r>
        <w:rPr>
          <w:rFonts w:ascii="Times New Roman" w:hAnsi="Times New Roman" w:cs="Times New Roman"/>
          <w:sz w:val="22"/>
          <w:szCs w:val="22"/>
        </w:rPr>
        <w:t>Standard Operating Procedure</w:t>
      </w:r>
    </w:p>
    <w:p w14:paraId="7F6FFBD4" w14:textId="77777777" w:rsidR="00A26C5F" w:rsidRDefault="00B47AFE">
      <w:pPr>
        <w:pBdr>
          <w:bottom w:val="single" w:sz="12" w:space="1" w:color="auto"/>
        </w:pBdr>
        <w:jc w:val="center"/>
        <w:rPr>
          <w:b/>
          <w:bCs/>
          <w:sz w:val="22"/>
          <w:szCs w:val="22"/>
        </w:rPr>
      </w:pPr>
      <w:r>
        <w:rPr>
          <w:b/>
          <w:bCs/>
          <w:sz w:val="22"/>
          <w:szCs w:val="22"/>
        </w:rPr>
        <w:t>Monitoring Plan</w:t>
      </w:r>
      <w:r w:rsidR="00191E06">
        <w:rPr>
          <w:b/>
          <w:bCs/>
          <w:sz w:val="22"/>
          <w:szCs w:val="22"/>
        </w:rPr>
        <w:t xml:space="preserve"> Development</w:t>
      </w:r>
    </w:p>
    <w:p w14:paraId="061CFF29" w14:textId="77777777" w:rsidR="00A26C5F" w:rsidRDefault="00A26C5F">
      <w:pPr>
        <w:rPr>
          <w:sz w:val="22"/>
          <w:szCs w:val="22"/>
        </w:rPr>
      </w:pPr>
    </w:p>
    <w:p w14:paraId="21758736" w14:textId="77777777" w:rsidR="00A26C5F" w:rsidRPr="005877A8" w:rsidRDefault="00A26C5F" w:rsidP="005877A8">
      <w:pPr>
        <w:pStyle w:val="ListParagraph"/>
        <w:numPr>
          <w:ilvl w:val="0"/>
          <w:numId w:val="39"/>
        </w:numPr>
        <w:rPr>
          <w:b/>
          <w:bCs/>
          <w:sz w:val="22"/>
          <w:szCs w:val="22"/>
        </w:rPr>
      </w:pPr>
      <w:r w:rsidRPr="005877A8">
        <w:rPr>
          <w:b/>
          <w:bCs/>
          <w:sz w:val="22"/>
          <w:szCs w:val="22"/>
        </w:rPr>
        <w:t>PURPOSE</w:t>
      </w:r>
    </w:p>
    <w:p w14:paraId="34D0E8C0" w14:textId="77777777" w:rsidR="00A26C5F" w:rsidRDefault="00A26C5F">
      <w:pPr>
        <w:rPr>
          <w:b/>
          <w:bCs/>
          <w:sz w:val="22"/>
          <w:szCs w:val="22"/>
        </w:rPr>
      </w:pPr>
    </w:p>
    <w:p w14:paraId="61CB2793" w14:textId="5AE04D8A" w:rsidR="002F3875" w:rsidRDefault="00A26C5F" w:rsidP="002F3875">
      <w:pPr>
        <w:rPr>
          <w:sz w:val="22"/>
          <w:szCs w:val="22"/>
        </w:rPr>
      </w:pPr>
      <w:r>
        <w:rPr>
          <w:sz w:val="22"/>
          <w:szCs w:val="22"/>
        </w:rPr>
        <w:t>To de</w:t>
      </w:r>
      <w:r w:rsidR="00B87267">
        <w:rPr>
          <w:sz w:val="22"/>
          <w:szCs w:val="22"/>
        </w:rPr>
        <w:t xml:space="preserve">fine the procedures utilized </w:t>
      </w:r>
      <w:r w:rsidR="00B47AFE">
        <w:rPr>
          <w:sz w:val="22"/>
          <w:szCs w:val="22"/>
        </w:rPr>
        <w:t xml:space="preserve">in the development of a monitoring plan </w:t>
      </w:r>
      <w:r w:rsidR="00424D2B">
        <w:rPr>
          <w:sz w:val="22"/>
          <w:szCs w:val="22"/>
        </w:rPr>
        <w:t>for clinical investigation</w:t>
      </w:r>
      <w:r w:rsidR="00F43AEF">
        <w:rPr>
          <w:sz w:val="22"/>
          <w:szCs w:val="22"/>
        </w:rPr>
        <w:t>s</w:t>
      </w:r>
      <w:r w:rsidR="00424D2B">
        <w:rPr>
          <w:sz w:val="22"/>
          <w:szCs w:val="22"/>
        </w:rPr>
        <w:t xml:space="preserve"> </w:t>
      </w:r>
      <w:r w:rsidR="002F3875" w:rsidRPr="009D6262">
        <w:rPr>
          <w:sz w:val="22"/>
          <w:szCs w:val="22"/>
        </w:rPr>
        <w:t xml:space="preserve">that involve </w:t>
      </w:r>
      <w:r w:rsidR="00EA6554">
        <w:rPr>
          <w:sz w:val="22"/>
          <w:szCs w:val="22"/>
        </w:rPr>
        <w:t>f</w:t>
      </w:r>
      <w:bookmarkStart w:id="0" w:name="_GoBack"/>
      <w:bookmarkEnd w:id="0"/>
      <w:r w:rsidR="002F3875">
        <w:rPr>
          <w:sz w:val="22"/>
          <w:szCs w:val="22"/>
        </w:rPr>
        <w:t xml:space="preserve">aculty sponsored </w:t>
      </w:r>
      <w:r w:rsidR="002F3875" w:rsidRPr="009D6262">
        <w:rPr>
          <w:sz w:val="22"/>
          <w:szCs w:val="22"/>
        </w:rPr>
        <w:t>I</w:t>
      </w:r>
      <w:r w:rsidR="002F3875">
        <w:rPr>
          <w:sz w:val="22"/>
          <w:szCs w:val="22"/>
        </w:rPr>
        <w:t>nvestigational New Drug (I</w:t>
      </w:r>
      <w:r w:rsidR="002F3875" w:rsidRPr="009D6262">
        <w:rPr>
          <w:sz w:val="22"/>
          <w:szCs w:val="22"/>
        </w:rPr>
        <w:t>ND</w:t>
      </w:r>
      <w:r w:rsidR="002F3875">
        <w:rPr>
          <w:sz w:val="22"/>
          <w:szCs w:val="22"/>
        </w:rPr>
        <w:t>)</w:t>
      </w:r>
      <w:r w:rsidR="002F3875" w:rsidRPr="009D6262">
        <w:rPr>
          <w:sz w:val="22"/>
          <w:szCs w:val="22"/>
        </w:rPr>
        <w:t xml:space="preserve"> or I</w:t>
      </w:r>
      <w:r w:rsidR="002F3875">
        <w:rPr>
          <w:sz w:val="22"/>
          <w:szCs w:val="22"/>
        </w:rPr>
        <w:t xml:space="preserve">nvestigational </w:t>
      </w:r>
      <w:r w:rsidR="002F3875" w:rsidRPr="009D6262">
        <w:rPr>
          <w:sz w:val="22"/>
          <w:szCs w:val="22"/>
        </w:rPr>
        <w:t>D</w:t>
      </w:r>
      <w:r w:rsidR="002F3875">
        <w:rPr>
          <w:sz w:val="22"/>
          <w:szCs w:val="22"/>
        </w:rPr>
        <w:t xml:space="preserve">evice </w:t>
      </w:r>
      <w:r w:rsidR="002F3875" w:rsidRPr="009D6262">
        <w:rPr>
          <w:sz w:val="22"/>
          <w:szCs w:val="22"/>
        </w:rPr>
        <w:t>E</w:t>
      </w:r>
      <w:r w:rsidR="002F3875">
        <w:rPr>
          <w:sz w:val="22"/>
          <w:szCs w:val="22"/>
        </w:rPr>
        <w:t xml:space="preserve">xemption (IDE) applications, </w:t>
      </w:r>
      <w:r w:rsidR="002F3875" w:rsidRPr="009D6262">
        <w:rPr>
          <w:sz w:val="22"/>
          <w:szCs w:val="22"/>
        </w:rPr>
        <w:t xml:space="preserve">in which the sponsor </w:t>
      </w:r>
      <w:r w:rsidR="002F3875">
        <w:rPr>
          <w:sz w:val="22"/>
          <w:szCs w:val="22"/>
        </w:rPr>
        <w:t xml:space="preserve">of the IND/IDE </w:t>
      </w:r>
      <w:r w:rsidR="002F3875" w:rsidRPr="009D6262">
        <w:rPr>
          <w:sz w:val="22"/>
          <w:szCs w:val="22"/>
        </w:rPr>
        <w:t xml:space="preserve">is utilizing the services of the Education and Compliance </w:t>
      </w:r>
      <w:r w:rsidR="002F3875">
        <w:rPr>
          <w:sz w:val="22"/>
          <w:szCs w:val="22"/>
        </w:rPr>
        <w:t>Support</w:t>
      </w:r>
      <w:r w:rsidR="002F3875" w:rsidRPr="009D6262">
        <w:rPr>
          <w:sz w:val="22"/>
          <w:szCs w:val="22"/>
        </w:rPr>
        <w:t xml:space="preserve"> for Human Subject Research (EC</w:t>
      </w:r>
      <w:r w:rsidR="002F3875">
        <w:rPr>
          <w:sz w:val="22"/>
          <w:szCs w:val="22"/>
        </w:rPr>
        <w:t>S</w:t>
      </w:r>
      <w:r w:rsidR="002F3875" w:rsidRPr="009D6262">
        <w:rPr>
          <w:sz w:val="22"/>
          <w:szCs w:val="22"/>
        </w:rPr>
        <w:t>-HSR)</w:t>
      </w:r>
      <w:r w:rsidR="002F3875">
        <w:rPr>
          <w:sz w:val="22"/>
          <w:szCs w:val="22"/>
        </w:rPr>
        <w:t xml:space="preserve"> Division</w:t>
      </w:r>
      <w:r w:rsidR="002F3875" w:rsidRPr="009D6262">
        <w:rPr>
          <w:sz w:val="22"/>
          <w:szCs w:val="22"/>
        </w:rPr>
        <w:t xml:space="preserve"> to assist</w:t>
      </w:r>
      <w:r w:rsidR="002F3875">
        <w:rPr>
          <w:sz w:val="22"/>
          <w:szCs w:val="22"/>
        </w:rPr>
        <w:t xml:space="preserve"> them in </w:t>
      </w:r>
      <w:r w:rsidR="002F3875" w:rsidRPr="009D6262">
        <w:rPr>
          <w:sz w:val="22"/>
          <w:szCs w:val="22"/>
        </w:rPr>
        <w:t xml:space="preserve">fulfilling </w:t>
      </w:r>
      <w:r w:rsidR="002F3875">
        <w:rPr>
          <w:sz w:val="22"/>
          <w:szCs w:val="22"/>
        </w:rPr>
        <w:t xml:space="preserve">their </w:t>
      </w:r>
      <w:r w:rsidR="002F3875" w:rsidRPr="009D6262">
        <w:rPr>
          <w:sz w:val="22"/>
          <w:szCs w:val="22"/>
        </w:rPr>
        <w:t>responsibility to monitor the progress of the clinical investigation</w:t>
      </w:r>
      <w:r w:rsidR="002F3875">
        <w:rPr>
          <w:sz w:val="22"/>
          <w:szCs w:val="22"/>
        </w:rPr>
        <w:t xml:space="preserve">. </w:t>
      </w:r>
    </w:p>
    <w:p w14:paraId="72415C7D" w14:textId="2C095A14" w:rsidR="00A26C5F" w:rsidRDefault="00A26C5F">
      <w:pPr>
        <w:rPr>
          <w:sz w:val="22"/>
          <w:szCs w:val="22"/>
        </w:rPr>
      </w:pPr>
    </w:p>
    <w:p w14:paraId="50862C8F" w14:textId="77777777" w:rsidR="00A26C5F" w:rsidRPr="005877A8" w:rsidRDefault="00A26C5F" w:rsidP="005877A8">
      <w:pPr>
        <w:pStyle w:val="ListParagraph"/>
        <w:numPr>
          <w:ilvl w:val="0"/>
          <w:numId w:val="39"/>
        </w:numPr>
        <w:rPr>
          <w:b/>
          <w:bCs/>
          <w:sz w:val="22"/>
          <w:szCs w:val="22"/>
        </w:rPr>
      </w:pPr>
      <w:r w:rsidRPr="005877A8">
        <w:rPr>
          <w:b/>
          <w:bCs/>
          <w:sz w:val="22"/>
          <w:szCs w:val="22"/>
        </w:rPr>
        <w:t>SCOPE</w:t>
      </w:r>
    </w:p>
    <w:p w14:paraId="46683B3F" w14:textId="77777777" w:rsidR="00A26C5F" w:rsidRDefault="00A26C5F">
      <w:pPr>
        <w:rPr>
          <w:b/>
          <w:bCs/>
          <w:sz w:val="22"/>
          <w:szCs w:val="22"/>
        </w:rPr>
      </w:pPr>
    </w:p>
    <w:p w14:paraId="0E1D528E" w14:textId="49FFF096" w:rsidR="002F3875" w:rsidRDefault="002F3875" w:rsidP="002F3875">
      <w:pPr>
        <w:rPr>
          <w:sz w:val="22"/>
          <w:szCs w:val="22"/>
        </w:rPr>
      </w:pPr>
      <w:r w:rsidRPr="009D6262">
        <w:rPr>
          <w:sz w:val="22"/>
          <w:szCs w:val="22"/>
        </w:rPr>
        <w:t>This procedure applies to clinical investigations that involve an IND or IDE in which the sponsor is utilizing the services of the EC</w:t>
      </w:r>
      <w:r>
        <w:rPr>
          <w:sz w:val="22"/>
          <w:szCs w:val="22"/>
        </w:rPr>
        <w:t>S</w:t>
      </w:r>
      <w:r w:rsidRPr="009D6262">
        <w:rPr>
          <w:sz w:val="22"/>
          <w:szCs w:val="22"/>
        </w:rPr>
        <w:t>-HSR</w:t>
      </w:r>
      <w:r>
        <w:rPr>
          <w:sz w:val="22"/>
          <w:szCs w:val="22"/>
        </w:rPr>
        <w:t xml:space="preserve"> Division</w:t>
      </w:r>
      <w:r w:rsidRPr="009D6262">
        <w:rPr>
          <w:sz w:val="22"/>
          <w:szCs w:val="22"/>
        </w:rPr>
        <w:t xml:space="preserve"> to assist the sponsor with fulfilling the sponsor’s responsibility to monitor the progress of the clinical investigation. </w:t>
      </w:r>
    </w:p>
    <w:p w14:paraId="15F4CD9B" w14:textId="77777777" w:rsidR="002F3875" w:rsidRDefault="002F3875" w:rsidP="002F3875">
      <w:pPr>
        <w:rPr>
          <w:sz w:val="22"/>
          <w:szCs w:val="22"/>
        </w:rPr>
      </w:pPr>
    </w:p>
    <w:p w14:paraId="0218C0F2" w14:textId="77777777" w:rsidR="005877A8" w:rsidRDefault="005877A8">
      <w:pPr>
        <w:rPr>
          <w:sz w:val="22"/>
          <w:szCs w:val="22"/>
        </w:rPr>
      </w:pPr>
    </w:p>
    <w:p w14:paraId="0AAEA76F" w14:textId="77777777" w:rsidR="00A26C5F" w:rsidRPr="005877A8" w:rsidRDefault="00A26C5F" w:rsidP="005877A8">
      <w:pPr>
        <w:pStyle w:val="ListParagraph"/>
        <w:numPr>
          <w:ilvl w:val="0"/>
          <w:numId w:val="39"/>
        </w:numPr>
        <w:rPr>
          <w:b/>
          <w:bCs/>
          <w:sz w:val="22"/>
          <w:szCs w:val="22"/>
        </w:rPr>
      </w:pPr>
      <w:r w:rsidRPr="005877A8">
        <w:rPr>
          <w:b/>
          <w:bCs/>
          <w:sz w:val="22"/>
          <w:szCs w:val="22"/>
        </w:rPr>
        <w:t>RESPONSIBILITIES</w:t>
      </w:r>
    </w:p>
    <w:p w14:paraId="695A048C" w14:textId="77777777" w:rsidR="00836551" w:rsidRDefault="00836551">
      <w:pPr>
        <w:rPr>
          <w:sz w:val="22"/>
          <w:szCs w:val="22"/>
        </w:rPr>
      </w:pPr>
    </w:p>
    <w:p w14:paraId="3D6D5AAC" w14:textId="6447D356" w:rsidR="00A26C5F" w:rsidRDefault="00A26C5F">
      <w:pPr>
        <w:rPr>
          <w:sz w:val="22"/>
          <w:szCs w:val="22"/>
        </w:rPr>
      </w:pPr>
      <w:r>
        <w:rPr>
          <w:sz w:val="22"/>
          <w:szCs w:val="22"/>
        </w:rPr>
        <w:t>The E</w:t>
      </w:r>
      <w:r w:rsidR="000A5FBD">
        <w:rPr>
          <w:sz w:val="22"/>
          <w:szCs w:val="22"/>
        </w:rPr>
        <w:t>C</w:t>
      </w:r>
      <w:r w:rsidR="00D71AC1">
        <w:rPr>
          <w:sz w:val="22"/>
          <w:szCs w:val="22"/>
        </w:rPr>
        <w:t>S</w:t>
      </w:r>
      <w:r w:rsidR="000A5FBD">
        <w:rPr>
          <w:sz w:val="22"/>
          <w:szCs w:val="22"/>
        </w:rPr>
        <w:t>-HSR Coordinator</w:t>
      </w:r>
      <w:r w:rsidR="00D74B35">
        <w:rPr>
          <w:sz w:val="22"/>
          <w:szCs w:val="22"/>
        </w:rPr>
        <w:t>/medical monitor</w:t>
      </w:r>
      <w:r w:rsidR="0026324C">
        <w:rPr>
          <w:sz w:val="22"/>
          <w:szCs w:val="22"/>
        </w:rPr>
        <w:t xml:space="preserve"> </w:t>
      </w:r>
      <w:r w:rsidR="000A5FBD">
        <w:rPr>
          <w:sz w:val="22"/>
          <w:szCs w:val="22"/>
        </w:rPr>
        <w:t>is</w:t>
      </w:r>
      <w:r>
        <w:rPr>
          <w:sz w:val="22"/>
          <w:szCs w:val="22"/>
        </w:rPr>
        <w:t xml:space="preserve"> responsible for </w:t>
      </w:r>
      <w:r w:rsidR="0026324C">
        <w:rPr>
          <w:sz w:val="22"/>
          <w:szCs w:val="22"/>
        </w:rPr>
        <w:t>assisting s</w:t>
      </w:r>
      <w:r w:rsidR="00FC4B43">
        <w:rPr>
          <w:sz w:val="22"/>
          <w:szCs w:val="22"/>
        </w:rPr>
        <w:t>ponsors</w:t>
      </w:r>
      <w:r w:rsidR="0026324C">
        <w:rPr>
          <w:sz w:val="22"/>
          <w:szCs w:val="22"/>
        </w:rPr>
        <w:t xml:space="preserve"> </w:t>
      </w:r>
      <w:r w:rsidR="00146883">
        <w:rPr>
          <w:sz w:val="22"/>
          <w:szCs w:val="22"/>
        </w:rPr>
        <w:t xml:space="preserve">in the </w:t>
      </w:r>
      <w:r w:rsidR="00B47AFE">
        <w:rPr>
          <w:sz w:val="22"/>
          <w:szCs w:val="22"/>
        </w:rPr>
        <w:t xml:space="preserve">development of a monitoring plan </w:t>
      </w:r>
      <w:r w:rsidR="002D6CE0">
        <w:rPr>
          <w:sz w:val="22"/>
          <w:szCs w:val="22"/>
        </w:rPr>
        <w:t xml:space="preserve">for </w:t>
      </w:r>
      <w:r w:rsidR="001857E1">
        <w:rPr>
          <w:sz w:val="22"/>
          <w:szCs w:val="22"/>
        </w:rPr>
        <w:t>clinical investigation</w:t>
      </w:r>
      <w:r w:rsidR="002D6CE0">
        <w:rPr>
          <w:sz w:val="22"/>
          <w:szCs w:val="22"/>
        </w:rPr>
        <w:t>s</w:t>
      </w:r>
      <w:r w:rsidR="001857E1">
        <w:rPr>
          <w:sz w:val="22"/>
          <w:szCs w:val="22"/>
        </w:rPr>
        <w:t xml:space="preserve"> that involve an IND or IDE </w:t>
      </w:r>
      <w:r w:rsidR="005F5968" w:rsidRPr="009D6262">
        <w:rPr>
          <w:sz w:val="22"/>
          <w:szCs w:val="22"/>
        </w:rPr>
        <w:t>in which the sponsor is utilizing the services of the EC</w:t>
      </w:r>
      <w:r w:rsidR="005F5968">
        <w:rPr>
          <w:sz w:val="22"/>
          <w:szCs w:val="22"/>
        </w:rPr>
        <w:t>S</w:t>
      </w:r>
      <w:r w:rsidR="005F5968" w:rsidRPr="009D6262">
        <w:rPr>
          <w:sz w:val="22"/>
          <w:szCs w:val="22"/>
        </w:rPr>
        <w:t>-HSR</w:t>
      </w:r>
      <w:r w:rsidR="005F5968">
        <w:rPr>
          <w:sz w:val="22"/>
          <w:szCs w:val="22"/>
        </w:rPr>
        <w:t xml:space="preserve"> Division</w:t>
      </w:r>
      <w:r w:rsidR="005F5968" w:rsidRPr="009D6262">
        <w:rPr>
          <w:sz w:val="22"/>
          <w:szCs w:val="22"/>
        </w:rPr>
        <w:t xml:space="preserve"> to assist the sponsor with fulfilling the sponsor’s responsibility to monitor the progress of the clinical investigation</w:t>
      </w:r>
      <w:r w:rsidR="001857E1">
        <w:rPr>
          <w:sz w:val="22"/>
          <w:szCs w:val="22"/>
        </w:rPr>
        <w:t>.</w:t>
      </w:r>
    </w:p>
    <w:p w14:paraId="273C51A7" w14:textId="77777777" w:rsidR="00A26C5F" w:rsidRPr="005877A8" w:rsidRDefault="00A26C5F">
      <w:pPr>
        <w:rPr>
          <w:b/>
          <w:sz w:val="22"/>
          <w:szCs w:val="22"/>
        </w:rPr>
      </w:pPr>
      <w:r>
        <w:rPr>
          <w:sz w:val="22"/>
          <w:szCs w:val="22"/>
        </w:rPr>
        <w:t xml:space="preserve"> </w:t>
      </w:r>
    </w:p>
    <w:p w14:paraId="50152CFD" w14:textId="77777777" w:rsidR="00E8337C" w:rsidRPr="00E8337C" w:rsidRDefault="00A26C5F" w:rsidP="005877A8">
      <w:pPr>
        <w:pStyle w:val="ListParagraph"/>
        <w:numPr>
          <w:ilvl w:val="0"/>
          <w:numId w:val="39"/>
        </w:numPr>
        <w:rPr>
          <w:b/>
          <w:sz w:val="22"/>
          <w:szCs w:val="22"/>
        </w:rPr>
      </w:pPr>
      <w:r w:rsidRPr="005877A8">
        <w:rPr>
          <w:b/>
          <w:bCs/>
          <w:sz w:val="22"/>
          <w:szCs w:val="22"/>
        </w:rPr>
        <w:t>PROCEDURES</w:t>
      </w:r>
    </w:p>
    <w:p w14:paraId="576BBE06" w14:textId="77777777" w:rsidR="00E8337C" w:rsidRDefault="00E8337C" w:rsidP="00E8337C">
      <w:pPr>
        <w:pStyle w:val="ListParagraph"/>
        <w:ind w:left="360"/>
        <w:rPr>
          <w:b/>
          <w:bCs/>
          <w:sz w:val="22"/>
          <w:szCs w:val="22"/>
        </w:rPr>
      </w:pPr>
    </w:p>
    <w:p w14:paraId="5B65DD65" w14:textId="7345E8F7" w:rsidR="004B7A64" w:rsidRPr="000A5FBD" w:rsidRDefault="000A5FBD" w:rsidP="000A5FBD">
      <w:pPr>
        <w:ind w:left="1440" w:hanging="1080"/>
        <w:rPr>
          <w:sz w:val="22"/>
          <w:szCs w:val="22"/>
        </w:rPr>
      </w:pPr>
      <w:r>
        <w:rPr>
          <w:sz w:val="22"/>
          <w:szCs w:val="22"/>
        </w:rPr>
        <w:t xml:space="preserve">   </w:t>
      </w:r>
      <w:r w:rsidR="00D74B35">
        <w:rPr>
          <w:sz w:val="22"/>
          <w:szCs w:val="22"/>
        </w:rPr>
        <w:t xml:space="preserve">4.1 </w:t>
      </w:r>
      <w:r>
        <w:rPr>
          <w:sz w:val="22"/>
          <w:szCs w:val="22"/>
        </w:rPr>
        <w:tab/>
      </w:r>
      <w:r w:rsidR="00D74B35" w:rsidRPr="000A5FBD">
        <w:rPr>
          <w:sz w:val="22"/>
          <w:szCs w:val="22"/>
        </w:rPr>
        <w:t>T</w:t>
      </w:r>
      <w:r w:rsidR="00CA484B" w:rsidRPr="000A5FBD">
        <w:rPr>
          <w:sz w:val="22"/>
          <w:szCs w:val="22"/>
        </w:rPr>
        <w:t>he EC</w:t>
      </w:r>
      <w:r w:rsidR="00D71AC1">
        <w:rPr>
          <w:sz w:val="22"/>
          <w:szCs w:val="22"/>
        </w:rPr>
        <w:t>S</w:t>
      </w:r>
      <w:r w:rsidR="00CA484B" w:rsidRPr="000A5FBD">
        <w:rPr>
          <w:sz w:val="22"/>
          <w:szCs w:val="22"/>
        </w:rPr>
        <w:t>-HSR Coordinator</w:t>
      </w:r>
      <w:r w:rsidR="006174E0" w:rsidRPr="000A5FBD">
        <w:rPr>
          <w:sz w:val="22"/>
          <w:szCs w:val="22"/>
        </w:rPr>
        <w:t xml:space="preserve"> </w:t>
      </w:r>
      <w:r w:rsidR="00CA484B" w:rsidRPr="000A5FBD">
        <w:rPr>
          <w:sz w:val="22"/>
          <w:szCs w:val="22"/>
        </w:rPr>
        <w:t>will</w:t>
      </w:r>
      <w:r w:rsidR="00D74B35" w:rsidRPr="000A5FBD">
        <w:rPr>
          <w:sz w:val="22"/>
          <w:szCs w:val="22"/>
        </w:rPr>
        <w:t xml:space="preserve"> provide</w:t>
      </w:r>
      <w:r w:rsidR="006174E0" w:rsidRPr="000A5FBD">
        <w:rPr>
          <w:sz w:val="22"/>
          <w:szCs w:val="22"/>
        </w:rPr>
        <w:t xml:space="preserve"> a template monitoring plan to the sponsor. The sponsor is responsible for </w:t>
      </w:r>
      <w:r w:rsidR="00AD7FAA" w:rsidRPr="000A5FBD">
        <w:rPr>
          <w:sz w:val="22"/>
          <w:szCs w:val="22"/>
        </w:rPr>
        <w:t>develop</w:t>
      </w:r>
      <w:r w:rsidR="006174E0" w:rsidRPr="000A5FBD">
        <w:rPr>
          <w:sz w:val="22"/>
          <w:szCs w:val="22"/>
        </w:rPr>
        <w:t xml:space="preserve">ment of </w:t>
      </w:r>
      <w:r w:rsidR="00AD7FAA" w:rsidRPr="000A5FBD">
        <w:rPr>
          <w:sz w:val="22"/>
          <w:szCs w:val="22"/>
        </w:rPr>
        <w:t>a protocol specific monitoring pla</w:t>
      </w:r>
      <w:r w:rsidR="006174E0" w:rsidRPr="000A5FBD">
        <w:rPr>
          <w:sz w:val="22"/>
          <w:szCs w:val="22"/>
        </w:rPr>
        <w:t xml:space="preserve">n. </w:t>
      </w:r>
    </w:p>
    <w:p w14:paraId="6DEB5723" w14:textId="77777777" w:rsidR="009F4312" w:rsidRDefault="009F4312" w:rsidP="004B7A64">
      <w:pPr>
        <w:pStyle w:val="ListParagraph"/>
        <w:ind w:left="792"/>
        <w:rPr>
          <w:sz w:val="22"/>
          <w:szCs w:val="22"/>
        </w:rPr>
      </w:pPr>
    </w:p>
    <w:p w14:paraId="787AC5AF" w14:textId="77777777" w:rsidR="0049326A" w:rsidRDefault="000A5FBD" w:rsidP="0049326A">
      <w:pPr>
        <w:ind w:firstLine="360"/>
        <w:rPr>
          <w:sz w:val="22"/>
          <w:szCs w:val="22"/>
        </w:rPr>
      </w:pPr>
      <w:r>
        <w:rPr>
          <w:sz w:val="22"/>
          <w:szCs w:val="22"/>
        </w:rPr>
        <w:t xml:space="preserve">   </w:t>
      </w:r>
      <w:r w:rsidR="00D74B35">
        <w:rPr>
          <w:sz w:val="22"/>
          <w:szCs w:val="22"/>
        </w:rPr>
        <w:t>4.2</w:t>
      </w:r>
      <w:r>
        <w:rPr>
          <w:sz w:val="22"/>
          <w:szCs w:val="22"/>
        </w:rPr>
        <w:t xml:space="preserve"> </w:t>
      </w:r>
      <w:r>
        <w:rPr>
          <w:sz w:val="22"/>
          <w:szCs w:val="22"/>
        </w:rPr>
        <w:tab/>
      </w:r>
      <w:r w:rsidR="00D74B35" w:rsidRPr="000A5FBD">
        <w:rPr>
          <w:sz w:val="22"/>
          <w:szCs w:val="22"/>
        </w:rPr>
        <w:t>Points to consider in the development of a monitoring plan include</w:t>
      </w:r>
      <w:r w:rsidR="00AB3FFB" w:rsidRPr="000A5FBD">
        <w:rPr>
          <w:sz w:val="22"/>
          <w:szCs w:val="22"/>
        </w:rPr>
        <w:t>:</w:t>
      </w:r>
    </w:p>
    <w:p w14:paraId="18FEC10A" w14:textId="77777777" w:rsidR="0049326A" w:rsidRPr="000A5FBD" w:rsidRDefault="0049326A" w:rsidP="0049326A">
      <w:pPr>
        <w:ind w:firstLine="360"/>
        <w:rPr>
          <w:sz w:val="22"/>
          <w:szCs w:val="22"/>
        </w:rPr>
      </w:pPr>
    </w:p>
    <w:p w14:paraId="004056DB" w14:textId="77777777" w:rsidR="00AB3FFB" w:rsidRPr="000A5FBD" w:rsidRDefault="00045180" w:rsidP="000458B4">
      <w:pPr>
        <w:ind w:left="1980" w:hanging="540"/>
        <w:rPr>
          <w:sz w:val="22"/>
          <w:szCs w:val="22"/>
        </w:rPr>
      </w:pPr>
      <w:r>
        <w:rPr>
          <w:sz w:val="22"/>
          <w:szCs w:val="22"/>
        </w:rPr>
        <w:t>4.2.1.</w:t>
      </w:r>
      <w:r w:rsidR="00614F3D" w:rsidRPr="000A5FBD">
        <w:rPr>
          <w:sz w:val="22"/>
          <w:szCs w:val="22"/>
        </w:rPr>
        <w:t xml:space="preserve"> </w:t>
      </w:r>
      <w:r w:rsidR="00AB3FFB" w:rsidRPr="000A5FBD">
        <w:rPr>
          <w:sz w:val="22"/>
          <w:szCs w:val="22"/>
        </w:rPr>
        <w:t>Summary of key points of the study including</w:t>
      </w:r>
      <w:r w:rsidR="00191E06" w:rsidRPr="000A5FBD">
        <w:rPr>
          <w:sz w:val="22"/>
          <w:szCs w:val="22"/>
        </w:rPr>
        <w:t xml:space="preserve"> objectives, endpoints,</w:t>
      </w:r>
      <w:r w:rsidR="00AB3FFB" w:rsidRPr="000A5FBD">
        <w:rPr>
          <w:sz w:val="22"/>
          <w:szCs w:val="22"/>
        </w:rPr>
        <w:t xml:space="preserve"> recruitment goals, duration of recruitment and</w:t>
      </w:r>
      <w:r w:rsidR="007B77AE" w:rsidRPr="000A5FBD">
        <w:rPr>
          <w:sz w:val="22"/>
          <w:szCs w:val="22"/>
        </w:rPr>
        <w:t xml:space="preserve"> </w:t>
      </w:r>
      <w:r w:rsidR="00AB3FFB" w:rsidRPr="000A5FBD">
        <w:rPr>
          <w:sz w:val="22"/>
          <w:szCs w:val="22"/>
        </w:rPr>
        <w:t xml:space="preserve">duration of the trial. </w:t>
      </w:r>
    </w:p>
    <w:p w14:paraId="3F50C834" w14:textId="77777777" w:rsidR="00AB3FFB" w:rsidRPr="000A5FBD" w:rsidRDefault="00045180" w:rsidP="000A5FBD">
      <w:pPr>
        <w:ind w:left="720" w:firstLine="720"/>
        <w:rPr>
          <w:sz w:val="22"/>
          <w:szCs w:val="22"/>
        </w:rPr>
      </w:pPr>
      <w:r>
        <w:rPr>
          <w:sz w:val="22"/>
          <w:szCs w:val="22"/>
        </w:rPr>
        <w:t>4.2.2.</w:t>
      </w:r>
      <w:r w:rsidR="00614F3D" w:rsidRPr="000A5FBD">
        <w:rPr>
          <w:sz w:val="22"/>
          <w:szCs w:val="22"/>
        </w:rPr>
        <w:t xml:space="preserve"> Frequency of monitoring visits.</w:t>
      </w:r>
    </w:p>
    <w:p w14:paraId="191D5906" w14:textId="5C07324E" w:rsidR="00614F3D" w:rsidRPr="000A5FBD" w:rsidRDefault="00045180" w:rsidP="000A5FBD">
      <w:pPr>
        <w:ind w:left="720" w:firstLine="720"/>
        <w:rPr>
          <w:sz w:val="22"/>
          <w:szCs w:val="22"/>
        </w:rPr>
      </w:pPr>
      <w:r>
        <w:rPr>
          <w:sz w:val="22"/>
          <w:szCs w:val="22"/>
        </w:rPr>
        <w:t>4.2.3.</w:t>
      </w:r>
      <w:r w:rsidR="00327E6C" w:rsidRPr="000A5FBD">
        <w:rPr>
          <w:sz w:val="22"/>
          <w:szCs w:val="22"/>
        </w:rPr>
        <w:t xml:space="preserve"> </w:t>
      </w:r>
      <w:r w:rsidR="00C6478C">
        <w:rPr>
          <w:sz w:val="22"/>
          <w:szCs w:val="22"/>
        </w:rPr>
        <w:t>Percentage</w:t>
      </w:r>
      <w:r w:rsidR="00614F3D" w:rsidRPr="000A5FBD">
        <w:rPr>
          <w:sz w:val="22"/>
          <w:szCs w:val="22"/>
        </w:rPr>
        <w:t xml:space="preserve"> of record</w:t>
      </w:r>
      <w:r w:rsidR="00C6478C">
        <w:rPr>
          <w:sz w:val="22"/>
          <w:szCs w:val="22"/>
        </w:rPr>
        <w:t>s to be</w:t>
      </w:r>
      <w:r w:rsidR="00614F3D" w:rsidRPr="000A5FBD">
        <w:rPr>
          <w:sz w:val="22"/>
          <w:szCs w:val="22"/>
        </w:rPr>
        <w:t xml:space="preserve"> </w:t>
      </w:r>
      <w:r w:rsidR="007B77AE" w:rsidRPr="000A5FBD">
        <w:rPr>
          <w:sz w:val="22"/>
          <w:szCs w:val="22"/>
        </w:rPr>
        <w:t>review</w:t>
      </w:r>
      <w:r w:rsidR="00C6478C">
        <w:rPr>
          <w:sz w:val="22"/>
          <w:szCs w:val="22"/>
        </w:rPr>
        <w:t>ed</w:t>
      </w:r>
      <w:r w:rsidR="0049326A">
        <w:rPr>
          <w:sz w:val="22"/>
          <w:szCs w:val="22"/>
        </w:rPr>
        <w:t>.</w:t>
      </w:r>
    </w:p>
    <w:p w14:paraId="15ECECC9" w14:textId="77777777" w:rsidR="00614F3D" w:rsidRPr="000A5FBD" w:rsidRDefault="00045180" w:rsidP="000A5FBD">
      <w:pPr>
        <w:ind w:left="720" w:firstLine="720"/>
        <w:rPr>
          <w:sz w:val="22"/>
          <w:szCs w:val="22"/>
        </w:rPr>
      </w:pPr>
      <w:r>
        <w:rPr>
          <w:sz w:val="22"/>
          <w:szCs w:val="22"/>
        </w:rPr>
        <w:t>4.2.4.</w:t>
      </w:r>
      <w:r w:rsidR="007B77AE" w:rsidRPr="000A5FBD">
        <w:rPr>
          <w:sz w:val="22"/>
          <w:szCs w:val="22"/>
        </w:rPr>
        <w:t xml:space="preserve"> </w:t>
      </w:r>
      <w:r w:rsidR="00614F3D" w:rsidRPr="000A5FBD">
        <w:rPr>
          <w:sz w:val="22"/>
          <w:szCs w:val="22"/>
        </w:rPr>
        <w:t>Description of study documentation to be reviewed.</w:t>
      </w:r>
    </w:p>
    <w:p w14:paraId="3D4497F0" w14:textId="77777777" w:rsidR="00614F3D" w:rsidRPr="000A5FBD" w:rsidRDefault="00045180" w:rsidP="000A5FBD">
      <w:pPr>
        <w:ind w:left="720" w:firstLine="720"/>
        <w:rPr>
          <w:sz w:val="22"/>
          <w:szCs w:val="22"/>
        </w:rPr>
      </w:pPr>
      <w:r>
        <w:rPr>
          <w:sz w:val="22"/>
          <w:szCs w:val="22"/>
        </w:rPr>
        <w:t>4.2.5.</w:t>
      </w:r>
      <w:r w:rsidR="00614F3D" w:rsidRPr="000A5FBD">
        <w:rPr>
          <w:sz w:val="22"/>
          <w:szCs w:val="22"/>
        </w:rPr>
        <w:t xml:space="preserve"> </w:t>
      </w:r>
      <w:r w:rsidR="00327E6C" w:rsidRPr="000A5FBD">
        <w:rPr>
          <w:sz w:val="22"/>
          <w:szCs w:val="22"/>
        </w:rPr>
        <w:t>Procedures for investigational product accountability.</w:t>
      </w:r>
    </w:p>
    <w:p w14:paraId="0B859F84" w14:textId="77777777" w:rsidR="00327E6C" w:rsidRPr="000A5FBD" w:rsidRDefault="00045180" w:rsidP="000A5FBD">
      <w:pPr>
        <w:ind w:left="720" w:firstLine="720"/>
        <w:rPr>
          <w:sz w:val="22"/>
          <w:szCs w:val="22"/>
        </w:rPr>
      </w:pPr>
      <w:r>
        <w:rPr>
          <w:sz w:val="22"/>
          <w:szCs w:val="22"/>
        </w:rPr>
        <w:t>4.2.6.</w:t>
      </w:r>
      <w:r w:rsidR="00327E6C" w:rsidRPr="000A5FBD">
        <w:rPr>
          <w:sz w:val="22"/>
          <w:szCs w:val="22"/>
        </w:rPr>
        <w:t xml:space="preserve"> Methods for communication of monitoring resu</w:t>
      </w:r>
      <w:r w:rsidR="00AD7FAA" w:rsidRPr="000A5FBD">
        <w:rPr>
          <w:sz w:val="22"/>
          <w:szCs w:val="22"/>
        </w:rPr>
        <w:t>lts.</w:t>
      </w:r>
    </w:p>
    <w:p w14:paraId="20454FD1" w14:textId="77777777" w:rsidR="004B7A64" w:rsidRPr="004B7A64" w:rsidRDefault="004B7A64" w:rsidP="004B7A64">
      <w:pPr>
        <w:rPr>
          <w:sz w:val="22"/>
          <w:szCs w:val="22"/>
        </w:rPr>
      </w:pPr>
    </w:p>
    <w:p w14:paraId="5CC1F61F" w14:textId="11803176" w:rsidR="008871A6" w:rsidRDefault="00045180" w:rsidP="000A5FBD">
      <w:pPr>
        <w:ind w:left="1440" w:hanging="915"/>
        <w:rPr>
          <w:sz w:val="22"/>
          <w:szCs w:val="22"/>
        </w:rPr>
      </w:pPr>
      <w:r>
        <w:rPr>
          <w:sz w:val="22"/>
          <w:szCs w:val="22"/>
        </w:rPr>
        <w:t>4.3</w:t>
      </w:r>
      <w:r w:rsidR="000A5FBD">
        <w:rPr>
          <w:sz w:val="22"/>
          <w:szCs w:val="22"/>
        </w:rPr>
        <w:t xml:space="preserve"> </w:t>
      </w:r>
      <w:r w:rsidR="000A5FBD">
        <w:rPr>
          <w:sz w:val="22"/>
          <w:szCs w:val="22"/>
        </w:rPr>
        <w:tab/>
      </w:r>
      <w:r w:rsidR="005D712C" w:rsidRPr="000A5FBD">
        <w:rPr>
          <w:sz w:val="22"/>
          <w:szCs w:val="22"/>
        </w:rPr>
        <w:t>The EC</w:t>
      </w:r>
      <w:r w:rsidR="00D71AC1">
        <w:rPr>
          <w:sz w:val="22"/>
          <w:szCs w:val="22"/>
        </w:rPr>
        <w:t>S</w:t>
      </w:r>
      <w:r w:rsidR="005D712C" w:rsidRPr="000A5FBD">
        <w:rPr>
          <w:sz w:val="22"/>
          <w:szCs w:val="22"/>
        </w:rPr>
        <w:t>-HS</w:t>
      </w:r>
      <w:r w:rsidR="00836551" w:rsidRPr="000A5FBD">
        <w:rPr>
          <w:sz w:val="22"/>
          <w:szCs w:val="22"/>
        </w:rPr>
        <w:t>R Coordinator will</w:t>
      </w:r>
      <w:r w:rsidR="006174E0" w:rsidRPr="000A5FBD">
        <w:rPr>
          <w:sz w:val="22"/>
          <w:szCs w:val="22"/>
        </w:rPr>
        <w:t xml:space="preserve"> review the proposed monitoring plan with the sponsor</w:t>
      </w:r>
      <w:r w:rsidR="00836551" w:rsidRPr="000A5FBD">
        <w:rPr>
          <w:sz w:val="22"/>
          <w:szCs w:val="22"/>
        </w:rPr>
        <w:t xml:space="preserve"> </w:t>
      </w:r>
      <w:r w:rsidR="00A460C2">
        <w:rPr>
          <w:sz w:val="22"/>
          <w:szCs w:val="22"/>
        </w:rPr>
        <w:t>and</w:t>
      </w:r>
      <w:r>
        <w:rPr>
          <w:sz w:val="22"/>
          <w:szCs w:val="22"/>
        </w:rPr>
        <w:t xml:space="preserve"> the EC</w:t>
      </w:r>
      <w:r w:rsidR="00D71AC1">
        <w:rPr>
          <w:sz w:val="22"/>
          <w:szCs w:val="22"/>
        </w:rPr>
        <w:t>S</w:t>
      </w:r>
      <w:r>
        <w:rPr>
          <w:sz w:val="22"/>
          <w:szCs w:val="22"/>
        </w:rPr>
        <w:t>O-HSR Director and/or their designee.</w:t>
      </w:r>
      <w:r w:rsidR="000A5FBD">
        <w:rPr>
          <w:sz w:val="22"/>
          <w:szCs w:val="22"/>
        </w:rPr>
        <w:t xml:space="preserve"> </w:t>
      </w:r>
      <w:r w:rsidR="00A460C2">
        <w:rPr>
          <w:sz w:val="22"/>
          <w:szCs w:val="22"/>
        </w:rPr>
        <w:t>Once a consensus is met regarding proposed activities, all</w:t>
      </w:r>
      <w:r w:rsidR="00C33CCF" w:rsidRPr="000A5FBD">
        <w:rPr>
          <w:sz w:val="22"/>
          <w:szCs w:val="22"/>
        </w:rPr>
        <w:t xml:space="preserve"> parties will sign off on the monitoring plan to indicate agreement. If changes to the monitoring plan are required throughout the course of the study, the sponsor will discuss with the ECO-HSR Coordinator</w:t>
      </w:r>
      <w:r w:rsidR="0032404B" w:rsidRPr="000A5FBD">
        <w:rPr>
          <w:sz w:val="22"/>
          <w:szCs w:val="22"/>
        </w:rPr>
        <w:t xml:space="preserve"> and a revised monitoring plan will be implemented</w:t>
      </w:r>
      <w:r w:rsidR="009F4312" w:rsidRPr="000A5FBD">
        <w:rPr>
          <w:sz w:val="22"/>
          <w:szCs w:val="22"/>
        </w:rPr>
        <w:t>.</w:t>
      </w:r>
      <w:r w:rsidR="008871A6">
        <w:rPr>
          <w:sz w:val="22"/>
          <w:szCs w:val="22"/>
        </w:rPr>
        <w:t xml:space="preserve">  </w:t>
      </w:r>
    </w:p>
    <w:p w14:paraId="7977E862" w14:textId="77777777" w:rsidR="008871A6" w:rsidRDefault="008871A6" w:rsidP="000A5FBD">
      <w:pPr>
        <w:ind w:left="1440" w:hanging="915"/>
        <w:rPr>
          <w:sz w:val="22"/>
          <w:szCs w:val="22"/>
        </w:rPr>
      </w:pPr>
    </w:p>
    <w:p w14:paraId="1E13B5A2" w14:textId="1BFDDE1B" w:rsidR="00AD7FAA" w:rsidRPr="000A5FBD" w:rsidRDefault="008871A6" w:rsidP="000A5FBD">
      <w:pPr>
        <w:ind w:left="1440" w:hanging="915"/>
        <w:rPr>
          <w:sz w:val="22"/>
          <w:szCs w:val="22"/>
        </w:rPr>
      </w:pPr>
      <w:r>
        <w:rPr>
          <w:sz w:val="22"/>
          <w:szCs w:val="22"/>
        </w:rPr>
        <w:t>4.4</w:t>
      </w:r>
      <w:r>
        <w:rPr>
          <w:sz w:val="22"/>
          <w:szCs w:val="22"/>
        </w:rPr>
        <w:tab/>
        <w:t xml:space="preserve">The medical monitor will be involved in this process as deemed necessary. </w:t>
      </w:r>
    </w:p>
    <w:p w14:paraId="752BBDDF" w14:textId="77777777" w:rsidR="009F4312" w:rsidRPr="006174E0" w:rsidRDefault="009F4312" w:rsidP="009F4312">
      <w:pPr>
        <w:pStyle w:val="ListParagraph"/>
        <w:ind w:left="360"/>
        <w:rPr>
          <w:sz w:val="22"/>
          <w:szCs w:val="22"/>
        </w:rPr>
      </w:pPr>
    </w:p>
    <w:p w14:paraId="2A2012CB" w14:textId="77777777" w:rsidR="004803A7" w:rsidRPr="00E8337C" w:rsidRDefault="00A26C5F" w:rsidP="00E8337C">
      <w:pPr>
        <w:pStyle w:val="ListParagraph"/>
        <w:numPr>
          <w:ilvl w:val="0"/>
          <w:numId w:val="39"/>
        </w:numPr>
        <w:rPr>
          <w:b/>
          <w:sz w:val="22"/>
          <w:szCs w:val="22"/>
        </w:rPr>
      </w:pPr>
      <w:r w:rsidRPr="00E8337C">
        <w:rPr>
          <w:b/>
          <w:bCs/>
          <w:sz w:val="22"/>
          <w:szCs w:val="22"/>
        </w:rPr>
        <w:lastRenderedPageBreak/>
        <w:t>REFERENCES/DOCUMENTATION</w:t>
      </w:r>
    </w:p>
    <w:p w14:paraId="2B7DB61C" w14:textId="77777777" w:rsidR="00E8337C" w:rsidRDefault="00E8337C" w:rsidP="00E8337C">
      <w:pPr>
        <w:rPr>
          <w:b/>
          <w:sz w:val="22"/>
          <w:szCs w:val="22"/>
        </w:rPr>
      </w:pPr>
    </w:p>
    <w:p w14:paraId="10C02B23" w14:textId="77777777" w:rsidR="00E8337C" w:rsidRPr="000A5FBD" w:rsidRDefault="000A5FBD" w:rsidP="000A5FBD">
      <w:pPr>
        <w:ind w:firstLine="360"/>
        <w:rPr>
          <w:sz w:val="22"/>
          <w:szCs w:val="22"/>
        </w:rPr>
      </w:pPr>
      <w:r>
        <w:rPr>
          <w:b/>
          <w:sz w:val="22"/>
          <w:szCs w:val="22"/>
        </w:rPr>
        <w:t xml:space="preserve">  </w:t>
      </w:r>
      <w:r w:rsidR="00045180" w:rsidRPr="000A5FBD">
        <w:rPr>
          <w:sz w:val="22"/>
          <w:szCs w:val="22"/>
        </w:rPr>
        <w:t xml:space="preserve">Template Monitoring </w:t>
      </w:r>
      <w:r w:rsidRPr="000A5FBD">
        <w:rPr>
          <w:sz w:val="22"/>
          <w:szCs w:val="22"/>
        </w:rPr>
        <w:t>Plan</w:t>
      </w:r>
    </w:p>
    <w:p w14:paraId="3743A4D3" w14:textId="77777777" w:rsidR="004803A7" w:rsidRDefault="004803A7">
      <w:pPr>
        <w:rPr>
          <w:sz w:val="22"/>
          <w:szCs w:val="22"/>
        </w:rPr>
      </w:pPr>
    </w:p>
    <w:p w14:paraId="3916F497" w14:textId="77777777" w:rsidR="00A26C5F" w:rsidRDefault="00E8337C" w:rsidP="00B65287">
      <w:pPr>
        <w:tabs>
          <w:tab w:val="left" w:pos="2430"/>
        </w:tabs>
        <w:rPr>
          <w:sz w:val="22"/>
          <w:szCs w:val="22"/>
        </w:rPr>
      </w:pPr>
      <w:r>
        <w:rPr>
          <w:sz w:val="22"/>
          <w:szCs w:val="22"/>
        </w:rPr>
        <w:t xml:space="preserve">Original: </w:t>
      </w:r>
      <w:r w:rsidR="00FC4B43">
        <w:rPr>
          <w:sz w:val="22"/>
          <w:szCs w:val="22"/>
        </w:rPr>
        <w:t>1</w:t>
      </w:r>
      <w:r w:rsidR="008A00C1">
        <w:rPr>
          <w:sz w:val="22"/>
          <w:szCs w:val="22"/>
        </w:rPr>
        <w:t>2</w:t>
      </w:r>
      <w:r w:rsidR="00FC4B43">
        <w:rPr>
          <w:sz w:val="22"/>
          <w:szCs w:val="22"/>
        </w:rPr>
        <w:t>/</w:t>
      </w:r>
      <w:r w:rsidR="008A00C1">
        <w:rPr>
          <w:sz w:val="22"/>
          <w:szCs w:val="22"/>
        </w:rPr>
        <w:t>4</w:t>
      </w:r>
      <w:r w:rsidR="00FC4B43">
        <w:rPr>
          <w:sz w:val="22"/>
          <w:szCs w:val="22"/>
        </w:rPr>
        <w:t>/15</w:t>
      </w:r>
    </w:p>
    <w:p w14:paraId="40B218B3" w14:textId="05591A82" w:rsidR="00A26C5F" w:rsidRDefault="00045180">
      <w:pPr>
        <w:ind w:left="540" w:hanging="540"/>
        <w:rPr>
          <w:sz w:val="22"/>
          <w:szCs w:val="22"/>
        </w:rPr>
      </w:pPr>
      <w:r>
        <w:rPr>
          <w:sz w:val="22"/>
          <w:szCs w:val="22"/>
        </w:rPr>
        <w:t>Revised</w:t>
      </w:r>
      <w:r w:rsidR="006703B9">
        <w:rPr>
          <w:sz w:val="22"/>
          <w:szCs w:val="22"/>
        </w:rPr>
        <w:t>:</w:t>
      </w:r>
      <w:r>
        <w:rPr>
          <w:sz w:val="22"/>
          <w:szCs w:val="22"/>
        </w:rPr>
        <w:t xml:space="preserve"> 3/8/16</w:t>
      </w:r>
    </w:p>
    <w:p w14:paraId="34933929" w14:textId="08B2ACD0" w:rsidR="006703B9" w:rsidRDefault="006703B9">
      <w:pPr>
        <w:ind w:left="540" w:hanging="540"/>
        <w:rPr>
          <w:sz w:val="22"/>
          <w:szCs w:val="22"/>
        </w:rPr>
      </w:pPr>
      <w:r>
        <w:rPr>
          <w:sz w:val="22"/>
          <w:szCs w:val="22"/>
        </w:rPr>
        <w:t>Revised: 4/7/20</w:t>
      </w:r>
    </w:p>
    <w:p w14:paraId="499C600F" w14:textId="56CBBB1D" w:rsidR="00D71AC1" w:rsidRDefault="00D71AC1">
      <w:pPr>
        <w:ind w:left="540" w:hanging="540"/>
        <w:rPr>
          <w:sz w:val="22"/>
          <w:szCs w:val="22"/>
        </w:rPr>
      </w:pPr>
      <w:r>
        <w:rPr>
          <w:sz w:val="22"/>
          <w:szCs w:val="22"/>
        </w:rPr>
        <w:t>Revised 12/7/20</w:t>
      </w:r>
    </w:p>
    <w:p w14:paraId="0B6A6EAF" w14:textId="77777777" w:rsidR="00A26C5F" w:rsidRPr="00386829" w:rsidRDefault="00A26C5F">
      <w:pPr>
        <w:rPr>
          <w:sz w:val="22"/>
          <w:szCs w:val="22"/>
        </w:rPr>
      </w:pPr>
      <w:r w:rsidRPr="00386829">
        <w:rPr>
          <w:sz w:val="22"/>
          <w:szCs w:val="22"/>
        </w:rPr>
        <w:t xml:space="preserve"> </w:t>
      </w:r>
    </w:p>
    <w:sectPr w:rsidR="00A26C5F" w:rsidRPr="00386829" w:rsidSect="00E534FE">
      <w:headerReference w:type="even" r:id="rId7"/>
      <w:headerReference w:type="default" r:id="rId8"/>
      <w:footerReference w:type="even" r:id="rId9"/>
      <w:footerReference w:type="default" r:id="rId10"/>
      <w:headerReference w:type="first" r:id="rId11"/>
      <w:footerReference w:type="first" r:id="rId12"/>
      <w:pgSz w:w="12240" w:h="15840"/>
      <w:pgMar w:top="1152" w:right="1152"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D63BD" w14:textId="77777777" w:rsidR="00483C21" w:rsidRDefault="00483C21">
      <w:r>
        <w:separator/>
      </w:r>
    </w:p>
  </w:endnote>
  <w:endnote w:type="continuationSeparator" w:id="0">
    <w:p w14:paraId="680BBA38" w14:textId="77777777" w:rsidR="00483C21" w:rsidRDefault="0048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8E86" w14:textId="77777777" w:rsidR="00EA5723" w:rsidRDefault="00EA5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4E5F" w14:textId="77777777" w:rsidR="00A26C5F" w:rsidRDefault="00A26C5F">
    <w:pPr>
      <w:pStyle w:val="Footer"/>
      <w:framePr w:wrap="auto"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0A5FBD">
      <w:rPr>
        <w:rStyle w:val="PageNumber"/>
        <w:noProof/>
        <w:sz w:val="22"/>
        <w:szCs w:val="22"/>
      </w:rPr>
      <w:t>2</w:t>
    </w:r>
    <w:r>
      <w:rPr>
        <w:rStyle w:val="PageNumber"/>
        <w:sz w:val="22"/>
        <w:szCs w:val="22"/>
      </w:rPr>
      <w:fldChar w:fldCharType="end"/>
    </w:r>
  </w:p>
  <w:p w14:paraId="0E0A689C" w14:textId="77777777" w:rsidR="00A26C5F" w:rsidRDefault="00A26C5F" w:rsidP="00D46FE0">
    <w:pPr>
      <w:pStyle w:val="Footer"/>
      <w:ind w:right="360"/>
      <w:rPr>
        <w:i/>
        <w:iCs/>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E9BA" w14:textId="77777777" w:rsidR="00EA5723" w:rsidRDefault="00EA5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DB157" w14:textId="77777777" w:rsidR="00483C21" w:rsidRDefault="00483C21">
      <w:r>
        <w:separator/>
      </w:r>
    </w:p>
  </w:footnote>
  <w:footnote w:type="continuationSeparator" w:id="0">
    <w:p w14:paraId="112730E2" w14:textId="77777777" w:rsidR="00483C21" w:rsidRDefault="0048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578F" w14:textId="77777777" w:rsidR="00EA5723" w:rsidRDefault="00EA5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DA0E8" w14:textId="77777777" w:rsidR="00EA5723" w:rsidRDefault="00EA5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6302" w14:textId="77777777" w:rsidR="00EA5723" w:rsidRDefault="00EA5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0B1"/>
    <w:multiLevelType w:val="hybridMultilevel"/>
    <w:tmpl w:val="B27838A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3767C24"/>
    <w:multiLevelType w:val="hybridMultilevel"/>
    <w:tmpl w:val="8392E6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FF5847"/>
    <w:multiLevelType w:val="hybridMultilevel"/>
    <w:tmpl w:val="C13C91DA"/>
    <w:lvl w:ilvl="0" w:tplc="52586A0A">
      <w:start w:val="1"/>
      <w:numFmt w:val="lowerLetter"/>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B749CAC">
      <w:start w:val="4"/>
      <w:numFmt w:val="lowerLetter"/>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84F95"/>
    <w:multiLevelType w:val="hybridMultilevel"/>
    <w:tmpl w:val="A40E45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DAE7E19"/>
    <w:multiLevelType w:val="hybridMultilevel"/>
    <w:tmpl w:val="B66826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1BF102C"/>
    <w:multiLevelType w:val="singleLevel"/>
    <w:tmpl w:val="2B48D69C"/>
    <w:lvl w:ilvl="0">
      <w:start w:val="1"/>
      <w:numFmt w:val="decimal"/>
      <w:lvlText w:val="%1."/>
      <w:lvlJc w:val="left"/>
      <w:pPr>
        <w:tabs>
          <w:tab w:val="num" w:pos="720"/>
        </w:tabs>
        <w:ind w:left="720" w:hanging="720"/>
      </w:pPr>
      <w:rPr>
        <w:rFonts w:cs="Times New Roman" w:hint="default"/>
      </w:rPr>
    </w:lvl>
  </w:abstractNum>
  <w:abstractNum w:abstractNumId="6" w15:restartNumberingAfterBreak="0">
    <w:nsid w:val="13030410"/>
    <w:multiLevelType w:val="multilevel"/>
    <w:tmpl w:val="C4AEE1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CB0EBC"/>
    <w:multiLevelType w:val="hybridMultilevel"/>
    <w:tmpl w:val="D21E410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D712B10"/>
    <w:multiLevelType w:val="hybridMultilevel"/>
    <w:tmpl w:val="9AE6E46C"/>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9" w15:restartNumberingAfterBreak="0">
    <w:nsid w:val="26E43EE7"/>
    <w:multiLevelType w:val="hybridMultilevel"/>
    <w:tmpl w:val="06400EF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76914BA"/>
    <w:multiLevelType w:val="hybridMultilevel"/>
    <w:tmpl w:val="99302B84"/>
    <w:lvl w:ilvl="0" w:tplc="024A355E">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E23AE"/>
    <w:multiLevelType w:val="hybridMultilevel"/>
    <w:tmpl w:val="E46CC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7590E"/>
    <w:multiLevelType w:val="hybridMultilevel"/>
    <w:tmpl w:val="55DAFFE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84D1127"/>
    <w:multiLevelType w:val="hybridMultilevel"/>
    <w:tmpl w:val="8C2E386A"/>
    <w:lvl w:ilvl="0" w:tplc="52586A0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A934C8D"/>
    <w:multiLevelType w:val="hybridMultilevel"/>
    <w:tmpl w:val="1766013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AC9749A"/>
    <w:multiLevelType w:val="hybridMultilevel"/>
    <w:tmpl w:val="329A9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1230D"/>
    <w:multiLevelType w:val="hybridMultilevel"/>
    <w:tmpl w:val="E27C58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71469"/>
    <w:multiLevelType w:val="singleLevel"/>
    <w:tmpl w:val="4378B002"/>
    <w:lvl w:ilvl="0">
      <w:start w:val="1"/>
      <w:numFmt w:val="lowerLetter"/>
      <w:lvlText w:val="%1)"/>
      <w:legacy w:legacy="1" w:legacySpace="0" w:legacyIndent="360"/>
      <w:lvlJc w:val="left"/>
      <w:pPr>
        <w:ind w:left="1080" w:hanging="360"/>
      </w:pPr>
      <w:rPr>
        <w:rFonts w:cs="Times New Roman"/>
      </w:rPr>
    </w:lvl>
  </w:abstractNum>
  <w:abstractNum w:abstractNumId="18" w15:restartNumberingAfterBreak="0">
    <w:nsid w:val="3DE24C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6A381B"/>
    <w:multiLevelType w:val="hybridMultilevel"/>
    <w:tmpl w:val="2E9EC65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4360D6F"/>
    <w:multiLevelType w:val="hybridMultilevel"/>
    <w:tmpl w:val="1278EAA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54074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CB2134"/>
    <w:multiLevelType w:val="hybridMultilevel"/>
    <w:tmpl w:val="E1481FC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FF6606A"/>
    <w:multiLevelType w:val="hybridMultilevel"/>
    <w:tmpl w:val="00087160"/>
    <w:lvl w:ilvl="0" w:tplc="3F66AD08">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55E4148"/>
    <w:multiLevelType w:val="hybridMultilevel"/>
    <w:tmpl w:val="6B400C7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EE23BEB"/>
    <w:multiLevelType w:val="hybridMultilevel"/>
    <w:tmpl w:val="D812E448"/>
    <w:lvl w:ilvl="0" w:tplc="52586A0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15:restartNumberingAfterBreak="0">
    <w:nsid w:val="60B55A3F"/>
    <w:multiLevelType w:val="hybridMultilevel"/>
    <w:tmpl w:val="C26AE0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FF4E70"/>
    <w:multiLevelType w:val="hybridMultilevel"/>
    <w:tmpl w:val="E29AF374"/>
    <w:lvl w:ilvl="0" w:tplc="024A355E">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326CC0"/>
    <w:multiLevelType w:val="hybridMultilevel"/>
    <w:tmpl w:val="F0B60584"/>
    <w:lvl w:ilvl="0" w:tplc="52586A0A">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9B0B90"/>
    <w:multiLevelType w:val="hybridMultilevel"/>
    <w:tmpl w:val="8F344090"/>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5E66D1C"/>
    <w:multiLevelType w:val="hybridMultilevel"/>
    <w:tmpl w:val="39D4DC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E452DBF"/>
    <w:multiLevelType w:val="hybridMultilevel"/>
    <w:tmpl w:val="2D9870F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18C622B"/>
    <w:multiLevelType w:val="hybridMultilevel"/>
    <w:tmpl w:val="D4B2541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2090F12"/>
    <w:multiLevelType w:val="hybridMultilevel"/>
    <w:tmpl w:val="C6C04046"/>
    <w:lvl w:ilvl="0" w:tplc="3F66AD08">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732117FF"/>
    <w:multiLevelType w:val="hybridMultilevel"/>
    <w:tmpl w:val="7932134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4ED7B20"/>
    <w:multiLevelType w:val="hybridMultilevel"/>
    <w:tmpl w:val="95F690AE"/>
    <w:lvl w:ilvl="0" w:tplc="EF820B8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E8206F9"/>
    <w:multiLevelType w:val="hybridMultilevel"/>
    <w:tmpl w:val="543E4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74129"/>
    <w:multiLevelType w:val="hybridMultilevel"/>
    <w:tmpl w:val="22C655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4"/>
  </w:num>
  <w:num w:numId="3">
    <w:abstractNumId w:val="26"/>
  </w:num>
  <w:num w:numId="4">
    <w:abstractNumId w:val="13"/>
  </w:num>
  <w:num w:numId="5">
    <w:abstractNumId w:val="19"/>
  </w:num>
  <w:num w:numId="6">
    <w:abstractNumId w:val="27"/>
  </w:num>
  <w:num w:numId="7">
    <w:abstractNumId w:val="15"/>
  </w:num>
  <w:num w:numId="8">
    <w:abstractNumId w:val="29"/>
  </w:num>
  <w:num w:numId="9">
    <w:abstractNumId w:val="7"/>
  </w:num>
  <w:num w:numId="10">
    <w:abstractNumId w:val="32"/>
  </w:num>
  <w:num w:numId="11">
    <w:abstractNumId w:val="14"/>
  </w:num>
  <w:num w:numId="12">
    <w:abstractNumId w:val="2"/>
  </w:num>
  <w:num w:numId="13">
    <w:abstractNumId w:val="28"/>
  </w:num>
  <w:num w:numId="14">
    <w:abstractNumId w:val="8"/>
  </w:num>
  <w:num w:numId="15">
    <w:abstractNumId w:val="5"/>
  </w:num>
  <w:num w:numId="16">
    <w:abstractNumId w:val="4"/>
  </w:num>
  <w:num w:numId="17">
    <w:abstractNumId w:val="12"/>
  </w:num>
  <w:num w:numId="18">
    <w:abstractNumId w:val="22"/>
  </w:num>
  <w:num w:numId="19">
    <w:abstractNumId w:val="25"/>
  </w:num>
  <w:num w:numId="20">
    <w:abstractNumId w:val="17"/>
  </w:num>
  <w:num w:numId="21">
    <w:abstractNumId w:val="1"/>
  </w:num>
  <w:num w:numId="22">
    <w:abstractNumId w:val="33"/>
  </w:num>
  <w:num w:numId="23">
    <w:abstractNumId w:val="23"/>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1"/>
  </w:num>
  <w:num w:numId="27">
    <w:abstractNumId w:val="16"/>
  </w:num>
  <w:num w:numId="28">
    <w:abstractNumId w:val="20"/>
  </w:num>
  <w:num w:numId="29">
    <w:abstractNumId w:val="35"/>
  </w:num>
  <w:num w:numId="30">
    <w:abstractNumId w:val="36"/>
  </w:num>
  <w:num w:numId="31">
    <w:abstractNumId w:val="37"/>
  </w:num>
  <w:num w:numId="32">
    <w:abstractNumId w:val="9"/>
  </w:num>
  <w:num w:numId="33">
    <w:abstractNumId w:val="31"/>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0"/>
  </w:num>
  <w:num w:numId="37">
    <w:abstractNumId w:val="6"/>
  </w:num>
  <w:num w:numId="38">
    <w:abstractNumId w:val="1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158"/>
    <w:rsid w:val="000001C5"/>
    <w:rsid w:val="00012E9A"/>
    <w:rsid w:val="000141F6"/>
    <w:rsid w:val="000245C0"/>
    <w:rsid w:val="00042665"/>
    <w:rsid w:val="000426D6"/>
    <w:rsid w:val="00045180"/>
    <w:rsid w:val="000458B4"/>
    <w:rsid w:val="00056099"/>
    <w:rsid w:val="00063DF0"/>
    <w:rsid w:val="00080B35"/>
    <w:rsid w:val="0008124F"/>
    <w:rsid w:val="00092D18"/>
    <w:rsid w:val="000A5A01"/>
    <w:rsid w:val="000A5FBD"/>
    <w:rsid w:val="000D174E"/>
    <w:rsid w:val="000F1881"/>
    <w:rsid w:val="000F7A88"/>
    <w:rsid w:val="001112F6"/>
    <w:rsid w:val="00146883"/>
    <w:rsid w:val="001468FE"/>
    <w:rsid w:val="0017757F"/>
    <w:rsid w:val="001857E1"/>
    <w:rsid w:val="00191E06"/>
    <w:rsid w:val="001A494D"/>
    <w:rsid w:val="001E37D3"/>
    <w:rsid w:val="001E4599"/>
    <w:rsid w:val="00204C03"/>
    <w:rsid w:val="00214773"/>
    <w:rsid w:val="00231B67"/>
    <w:rsid w:val="00235140"/>
    <w:rsid w:val="00254A07"/>
    <w:rsid w:val="00257C4F"/>
    <w:rsid w:val="0026324C"/>
    <w:rsid w:val="002C1B11"/>
    <w:rsid w:val="002C30B1"/>
    <w:rsid w:val="002C4EB0"/>
    <w:rsid w:val="002D6CE0"/>
    <w:rsid w:val="002E022B"/>
    <w:rsid w:val="002F3875"/>
    <w:rsid w:val="002F5442"/>
    <w:rsid w:val="003078B9"/>
    <w:rsid w:val="00310087"/>
    <w:rsid w:val="0032404B"/>
    <w:rsid w:val="00326587"/>
    <w:rsid w:val="0032672E"/>
    <w:rsid w:val="00327E6C"/>
    <w:rsid w:val="00331E0C"/>
    <w:rsid w:val="00336AFE"/>
    <w:rsid w:val="00337FDF"/>
    <w:rsid w:val="00357EC7"/>
    <w:rsid w:val="00364CCF"/>
    <w:rsid w:val="0037333F"/>
    <w:rsid w:val="00386829"/>
    <w:rsid w:val="003A2321"/>
    <w:rsid w:val="003C6D94"/>
    <w:rsid w:val="003C78D1"/>
    <w:rsid w:val="003F4AF8"/>
    <w:rsid w:val="003F5271"/>
    <w:rsid w:val="00403480"/>
    <w:rsid w:val="00410908"/>
    <w:rsid w:val="00414E91"/>
    <w:rsid w:val="00424D2B"/>
    <w:rsid w:val="00432633"/>
    <w:rsid w:val="004475C4"/>
    <w:rsid w:val="00476375"/>
    <w:rsid w:val="00477AEE"/>
    <w:rsid w:val="004803A7"/>
    <w:rsid w:val="00483C21"/>
    <w:rsid w:val="00490A8B"/>
    <w:rsid w:val="0049326A"/>
    <w:rsid w:val="004961C4"/>
    <w:rsid w:val="004A4CC6"/>
    <w:rsid w:val="004A6AB1"/>
    <w:rsid w:val="004B6B1F"/>
    <w:rsid w:val="004B7A64"/>
    <w:rsid w:val="004C7751"/>
    <w:rsid w:val="004D32E4"/>
    <w:rsid w:val="004E4F53"/>
    <w:rsid w:val="004E6665"/>
    <w:rsid w:val="004F7579"/>
    <w:rsid w:val="00506BD4"/>
    <w:rsid w:val="00520E8D"/>
    <w:rsid w:val="00521C56"/>
    <w:rsid w:val="00531D0A"/>
    <w:rsid w:val="005443C7"/>
    <w:rsid w:val="005844ED"/>
    <w:rsid w:val="005875F3"/>
    <w:rsid w:val="005877A8"/>
    <w:rsid w:val="00590CBB"/>
    <w:rsid w:val="0059675D"/>
    <w:rsid w:val="005B1441"/>
    <w:rsid w:val="005B669C"/>
    <w:rsid w:val="005C69C0"/>
    <w:rsid w:val="005D02C1"/>
    <w:rsid w:val="005D712C"/>
    <w:rsid w:val="005E253D"/>
    <w:rsid w:val="005E7E09"/>
    <w:rsid w:val="005F5968"/>
    <w:rsid w:val="00614F3D"/>
    <w:rsid w:val="006174E0"/>
    <w:rsid w:val="00651E33"/>
    <w:rsid w:val="00653158"/>
    <w:rsid w:val="006703B9"/>
    <w:rsid w:val="00671064"/>
    <w:rsid w:val="0068259D"/>
    <w:rsid w:val="00687B75"/>
    <w:rsid w:val="006A083C"/>
    <w:rsid w:val="006A2AFE"/>
    <w:rsid w:val="006B4E28"/>
    <w:rsid w:val="006B653D"/>
    <w:rsid w:val="006C1679"/>
    <w:rsid w:val="006E69E0"/>
    <w:rsid w:val="0070770B"/>
    <w:rsid w:val="007143E6"/>
    <w:rsid w:val="00726A5D"/>
    <w:rsid w:val="007318A7"/>
    <w:rsid w:val="00741989"/>
    <w:rsid w:val="0074310B"/>
    <w:rsid w:val="00744D6F"/>
    <w:rsid w:val="00752737"/>
    <w:rsid w:val="00756C2D"/>
    <w:rsid w:val="007730C3"/>
    <w:rsid w:val="007B7011"/>
    <w:rsid w:val="007B77AE"/>
    <w:rsid w:val="007C4F9E"/>
    <w:rsid w:val="007D4FD6"/>
    <w:rsid w:val="007D624C"/>
    <w:rsid w:val="00811955"/>
    <w:rsid w:val="008153CD"/>
    <w:rsid w:val="0082485B"/>
    <w:rsid w:val="00825B4E"/>
    <w:rsid w:val="00827AFF"/>
    <w:rsid w:val="00832798"/>
    <w:rsid w:val="00836551"/>
    <w:rsid w:val="00841ED4"/>
    <w:rsid w:val="008425FF"/>
    <w:rsid w:val="00854D50"/>
    <w:rsid w:val="008564D5"/>
    <w:rsid w:val="008871A6"/>
    <w:rsid w:val="0089468A"/>
    <w:rsid w:val="00896DF2"/>
    <w:rsid w:val="008A00C1"/>
    <w:rsid w:val="008A0836"/>
    <w:rsid w:val="008D3106"/>
    <w:rsid w:val="008E0280"/>
    <w:rsid w:val="008F44CC"/>
    <w:rsid w:val="009064B7"/>
    <w:rsid w:val="0090678D"/>
    <w:rsid w:val="00913B71"/>
    <w:rsid w:val="00931F6A"/>
    <w:rsid w:val="00954F0A"/>
    <w:rsid w:val="00957172"/>
    <w:rsid w:val="00960F3B"/>
    <w:rsid w:val="009643D6"/>
    <w:rsid w:val="00964A7B"/>
    <w:rsid w:val="009867E5"/>
    <w:rsid w:val="0098771A"/>
    <w:rsid w:val="009B41E2"/>
    <w:rsid w:val="009B6742"/>
    <w:rsid w:val="009B7277"/>
    <w:rsid w:val="009C3DA7"/>
    <w:rsid w:val="009D241D"/>
    <w:rsid w:val="009D282D"/>
    <w:rsid w:val="009D5ECE"/>
    <w:rsid w:val="009F4312"/>
    <w:rsid w:val="00A11AD4"/>
    <w:rsid w:val="00A15DAA"/>
    <w:rsid w:val="00A23D3C"/>
    <w:rsid w:val="00A26A34"/>
    <w:rsid w:val="00A26C5F"/>
    <w:rsid w:val="00A42334"/>
    <w:rsid w:val="00A443E6"/>
    <w:rsid w:val="00A460C2"/>
    <w:rsid w:val="00A804C3"/>
    <w:rsid w:val="00A8413D"/>
    <w:rsid w:val="00AB3FFB"/>
    <w:rsid w:val="00AD4496"/>
    <w:rsid w:val="00AD7FAA"/>
    <w:rsid w:val="00AE4AEF"/>
    <w:rsid w:val="00AF5179"/>
    <w:rsid w:val="00B15735"/>
    <w:rsid w:val="00B15A2B"/>
    <w:rsid w:val="00B36941"/>
    <w:rsid w:val="00B47AFE"/>
    <w:rsid w:val="00B65287"/>
    <w:rsid w:val="00B672EE"/>
    <w:rsid w:val="00B8208A"/>
    <w:rsid w:val="00B861DF"/>
    <w:rsid w:val="00B87267"/>
    <w:rsid w:val="00B97B54"/>
    <w:rsid w:val="00BA393D"/>
    <w:rsid w:val="00BB4565"/>
    <w:rsid w:val="00BD52E3"/>
    <w:rsid w:val="00BD6106"/>
    <w:rsid w:val="00BE012D"/>
    <w:rsid w:val="00BE4AF9"/>
    <w:rsid w:val="00C010CF"/>
    <w:rsid w:val="00C01C57"/>
    <w:rsid w:val="00C3025D"/>
    <w:rsid w:val="00C31A1F"/>
    <w:rsid w:val="00C33CCF"/>
    <w:rsid w:val="00C33D27"/>
    <w:rsid w:val="00C531E8"/>
    <w:rsid w:val="00C6478C"/>
    <w:rsid w:val="00C91A43"/>
    <w:rsid w:val="00C93E42"/>
    <w:rsid w:val="00C97446"/>
    <w:rsid w:val="00CA1517"/>
    <w:rsid w:val="00CA484B"/>
    <w:rsid w:val="00CA4F93"/>
    <w:rsid w:val="00CB4452"/>
    <w:rsid w:val="00CD77C2"/>
    <w:rsid w:val="00CE041D"/>
    <w:rsid w:val="00CE0890"/>
    <w:rsid w:val="00CE248B"/>
    <w:rsid w:val="00CE2C4C"/>
    <w:rsid w:val="00D10629"/>
    <w:rsid w:val="00D150FE"/>
    <w:rsid w:val="00D32C9F"/>
    <w:rsid w:val="00D34BD9"/>
    <w:rsid w:val="00D4039E"/>
    <w:rsid w:val="00D46FE0"/>
    <w:rsid w:val="00D47EF2"/>
    <w:rsid w:val="00D544ED"/>
    <w:rsid w:val="00D62171"/>
    <w:rsid w:val="00D71AC1"/>
    <w:rsid w:val="00D7236B"/>
    <w:rsid w:val="00D74B35"/>
    <w:rsid w:val="00D82413"/>
    <w:rsid w:val="00D87038"/>
    <w:rsid w:val="00D96F76"/>
    <w:rsid w:val="00DB36B0"/>
    <w:rsid w:val="00DB3775"/>
    <w:rsid w:val="00DD4C64"/>
    <w:rsid w:val="00DF1DFB"/>
    <w:rsid w:val="00E0439B"/>
    <w:rsid w:val="00E1530C"/>
    <w:rsid w:val="00E175C5"/>
    <w:rsid w:val="00E27466"/>
    <w:rsid w:val="00E4190D"/>
    <w:rsid w:val="00E534FE"/>
    <w:rsid w:val="00E568F6"/>
    <w:rsid w:val="00E62969"/>
    <w:rsid w:val="00E6302B"/>
    <w:rsid w:val="00E703EB"/>
    <w:rsid w:val="00E8337C"/>
    <w:rsid w:val="00EA5723"/>
    <w:rsid w:val="00EA6554"/>
    <w:rsid w:val="00EA7AC4"/>
    <w:rsid w:val="00EB5F6F"/>
    <w:rsid w:val="00EC7F2A"/>
    <w:rsid w:val="00ED1BC1"/>
    <w:rsid w:val="00EE13B5"/>
    <w:rsid w:val="00EE2674"/>
    <w:rsid w:val="00EF7DDE"/>
    <w:rsid w:val="00F007A9"/>
    <w:rsid w:val="00F14517"/>
    <w:rsid w:val="00F273A6"/>
    <w:rsid w:val="00F41824"/>
    <w:rsid w:val="00F43AEF"/>
    <w:rsid w:val="00F52475"/>
    <w:rsid w:val="00F64B60"/>
    <w:rsid w:val="00F8068B"/>
    <w:rsid w:val="00F82E84"/>
    <w:rsid w:val="00FA181F"/>
    <w:rsid w:val="00FA1BA4"/>
    <w:rsid w:val="00FA2148"/>
    <w:rsid w:val="00FB4F1D"/>
    <w:rsid w:val="00FC4B43"/>
    <w:rsid w:val="00FC6544"/>
    <w:rsid w:val="00FE2AB2"/>
    <w:rsid w:val="00FE683F"/>
    <w:rsid w:val="00FF0790"/>
    <w:rsid w:val="00FF3E6A"/>
    <w:rsid w:val="00FF4027"/>
    <w:rsid w:val="00FF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29F748"/>
  <w15:docId w15:val="{D40A1130-4FD2-4970-B5D4-1FA67415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751"/>
  </w:style>
  <w:style w:type="paragraph" w:styleId="Heading1">
    <w:name w:val="heading 1"/>
    <w:basedOn w:val="Normal"/>
    <w:next w:val="Normal"/>
    <w:link w:val="Heading1Char"/>
    <w:uiPriority w:val="99"/>
    <w:qFormat/>
    <w:rsid w:val="004C7751"/>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4C7751"/>
    <w:pPr>
      <w:keepNext/>
      <w:jc w:val="center"/>
      <w:outlineLvl w:val="1"/>
    </w:pPr>
    <w:rPr>
      <w:rFonts w:ascii="Arial" w:hAnsi="Arial" w:cs="Arial"/>
      <w:b/>
      <w:bCs/>
      <w:sz w:val="24"/>
      <w:szCs w:val="24"/>
    </w:rPr>
  </w:style>
  <w:style w:type="paragraph" w:styleId="Heading3">
    <w:name w:val="heading 3"/>
    <w:basedOn w:val="Normal"/>
    <w:next w:val="Normal"/>
    <w:link w:val="Heading3Char"/>
    <w:uiPriority w:val="99"/>
    <w:qFormat/>
    <w:rsid w:val="004C7751"/>
    <w:pPr>
      <w:keepNext/>
      <w:outlineLvl w:val="2"/>
    </w:pPr>
    <w:rPr>
      <w:sz w:val="24"/>
      <w:szCs w:val="24"/>
    </w:rPr>
  </w:style>
  <w:style w:type="paragraph" w:styleId="Heading4">
    <w:name w:val="heading 4"/>
    <w:basedOn w:val="Normal"/>
    <w:next w:val="Normal"/>
    <w:link w:val="Heading4Char"/>
    <w:uiPriority w:val="99"/>
    <w:qFormat/>
    <w:rsid w:val="004C7751"/>
    <w:pPr>
      <w:keepNext/>
      <w:outlineLvl w:val="3"/>
    </w:pPr>
    <w:rPr>
      <w:rFonts w:ascii="Arial" w:hAnsi="Arial" w:cs="Arial"/>
      <w:b/>
      <w:bCs/>
      <w:sz w:val="24"/>
      <w:szCs w:val="24"/>
    </w:rPr>
  </w:style>
  <w:style w:type="paragraph" w:styleId="Heading5">
    <w:name w:val="heading 5"/>
    <w:basedOn w:val="Normal"/>
    <w:next w:val="Normal"/>
    <w:link w:val="Heading5Char"/>
    <w:uiPriority w:val="99"/>
    <w:qFormat/>
    <w:rsid w:val="004C7751"/>
    <w:pPr>
      <w:keepNext/>
      <w:jc w:val="center"/>
      <w:outlineLvl w:val="4"/>
    </w:pPr>
    <w:rPr>
      <w:b/>
      <w:bCs/>
    </w:rPr>
  </w:style>
  <w:style w:type="paragraph" w:styleId="Heading6">
    <w:name w:val="heading 6"/>
    <w:basedOn w:val="Normal"/>
    <w:next w:val="Normal"/>
    <w:link w:val="Heading6Char"/>
    <w:uiPriority w:val="99"/>
    <w:qFormat/>
    <w:rsid w:val="004C7751"/>
    <w:pPr>
      <w:keepNext/>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12F6"/>
    <w:rPr>
      <w:rFonts w:ascii="Cambria" w:hAnsi="Cambria" w:cs="Cambria"/>
      <w:b/>
      <w:bCs/>
      <w:kern w:val="32"/>
      <w:sz w:val="32"/>
      <w:szCs w:val="32"/>
    </w:rPr>
  </w:style>
  <w:style w:type="character" w:customStyle="1" w:styleId="Heading2Char">
    <w:name w:val="Heading 2 Char"/>
    <w:link w:val="Heading2"/>
    <w:uiPriority w:val="99"/>
    <w:semiHidden/>
    <w:locked/>
    <w:rsid w:val="001112F6"/>
    <w:rPr>
      <w:rFonts w:ascii="Cambria" w:hAnsi="Cambria" w:cs="Cambria"/>
      <w:b/>
      <w:bCs/>
      <w:i/>
      <w:iCs/>
      <w:sz w:val="28"/>
      <w:szCs w:val="28"/>
    </w:rPr>
  </w:style>
  <w:style w:type="character" w:customStyle="1" w:styleId="Heading3Char">
    <w:name w:val="Heading 3 Char"/>
    <w:link w:val="Heading3"/>
    <w:uiPriority w:val="99"/>
    <w:semiHidden/>
    <w:locked/>
    <w:rsid w:val="001112F6"/>
    <w:rPr>
      <w:rFonts w:ascii="Cambria" w:hAnsi="Cambria" w:cs="Cambria"/>
      <w:b/>
      <w:bCs/>
      <w:sz w:val="26"/>
      <w:szCs w:val="26"/>
    </w:rPr>
  </w:style>
  <w:style w:type="character" w:customStyle="1" w:styleId="Heading4Char">
    <w:name w:val="Heading 4 Char"/>
    <w:link w:val="Heading4"/>
    <w:uiPriority w:val="99"/>
    <w:semiHidden/>
    <w:locked/>
    <w:rsid w:val="001112F6"/>
    <w:rPr>
      <w:rFonts w:ascii="Calibri" w:hAnsi="Calibri" w:cs="Calibri"/>
      <w:b/>
      <w:bCs/>
      <w:sz w:val="28"/>
      <w:szCs w:val="28"/>
    </w:rPr>
  </w:style>
  <w:style w:type="character" w:customStyle="1" w:styleId="Heading5Char">
    <w:name w:val="Heading 5 Char"/>
    <w:link w:val="Heading5"/>
    <w:uiPriority w:val="99"/>
    <w:semiHidden/>
    <w:locked/>
    <w:rsid w:val="001112F6"/>
    <w:rPr>
      <w:rFonts w:ascii="Calibri" w:hAnsi="Calibri" w:cs="Calibri"/>
      <w:b/>
      <w:bCs/>
      <w:i/>
      <w:iCs/>
      <w:sz w:val="26"/>
      <w:szCs w:val="26"/>
    </w:rPr>
  </w:style>
  <w:style w:type="character" w:customStyle="1" w:styleId="Heading6Char">
    <w:name w:val="Heading 6 Char"/>
    <w:link w:val="Heading6"/>
    <w:uiPriority w:val="99"/>
    <w:semiHidden/>
    <w:locked/>
    <w:rsid w:val="001112F6"/>
    <w:rPr>
      <w:rFonts w:ascii="Calibri" w:hAnsi="Calibri" w:cs="Calibri"/>
      <w:b/>
      <w:bCs/>
    </w:rPr>
  </w:style>
  <w:style w:type="paragraph" w:styleId="BodyTextIndent">
    <w:name w:val="Body Text Indent"/>
    <w:basedOn w:val="Normal"/>
    <w:link w:val="BodyTextIndentChar"/>
    <w:uiPriority w:val="99"/>
    <w:rsid w:val="004C7751"/>
    <w:pPr>
      <w:ind w:left="720"/>
    </w:pPr>
    <w:rPr>
      <w:rFonts w:ascii="Arial" w:hAnsi="Arial" w:cs="Arial"/>
      <w:sz w:val="24"/>
      <w:szCs w:val="24"/>
    </w:rPr>
  </w:style>
  <w:style w:type="character" w:customStyle="1" w:styleId="BodyTextIndentChar">
    <w:name w:val="Body Text Indent Char"/>
    <w:link w:val="BodyTextIndent"/>
    <w:uiPriority w:val="99"/>
    <w:semiHidden/>
    <w:locked/>
    <w:rsid w:val="001112F6"/>
    <w:rPr>
      <w:rFonts w:cs="Times New Roman"/>
      <w:sz w:val="20"/>
      <w:szCs w:val="20"/>
    </w:rPr>
  </w:style>
  <w:style w:type="paragraph" w:styleId="Title">
    <w:name w:val="Title"/>
    <w:basedOn w:val="Normal"/>
    <w:link w:val="TitleChar"/>
    <w:uiPriority w:val="99"/>
    <w:qFormat/>
    <w:rsid w:val="004C7751"/>
    <w:pPr>
      <w:suppressAutoHyphens/>
      <w:jc w:val="center"/>
    </w:pPr>
    <w:rPr>
      <w:rFonts w:ascii="CG Times" w:hAnsi="CG Times" w:cs="CG Times"/>
      <w:b/>
      <w:bCs/>
      <w:sz w:val="22"/>
      <w:szCs w:val="22"/>
    </w:rPr>
  </w:style>
  <w:style w:type="character" w:customStyle="1" w:styleId="TitleChar">
    <w:name w:val="Title Char"/>
    <w:link w:val="Title"/>
    <w:uiPriority w:val="99"/>
    <w:locked/>
    <w:rsid w:val="001112F6"/>
    <w:rPr>
      <w:rFonts w:ascii="Cambria" w:hAnsi="Cambria" w:cs="Cambria"/>
      <w:b/>
      <w:bCs/>
      <w:kern w:val="28"/>
      <w:sz w:val="32"/>
      <w:szCs w:val="32"/>
    </w:rPr>
  </w:style>
  <w:style w:type="paragraph" w:styleId="BodyTextIndent2">
    <w:name w:val="Body Text Indent 2"/>
    <w:basedOn w:val="Normal"/>
    <w:link w:val="BodyTextIndent2Char"/>
    <w:uiPriority w:val="99"/>
    <w:rsid w:val="004C7751"/>
    <w:pPr>
      <w:suppressAutoHyphens/>
      <w:ind w:firstLine="720"/>
    </w:pPr>
    <w:rPr>
      <w:sz w:val="22"/>
      <w:szCs w:val="22"/>
    </w:rPr>
  </w:style>
  <w:style w:type="character" w:customStyle="1" w:styleId="BodyTextIndent2Char">
    <w:name w:val="Body Text Indent 2 Char"/>
    <w:link w:val="BodyTextIndent2"/>
    <w:uiPriority w:val="99"/>
    <w:semiHidden/>
    <w:locked/>
    <w:rsid w:val="001112F6"/>
    <w:rPr>
      <w:rFonts w:cs="Times New Roman"/>
      <w:sz w:val="20"/>
      <w:szCs w:val="20"/>
    </w:rPr>
  </w:style>
  <w:style w:type="paragraph" w:styleId="BodyText2">
    <w:name w:val="Body Text 2"/>
    <w:basedOn w:val="Normal"/>
    <w:link w:val="BodyText2Char"/>
    <w:uiPriority w:val="99"/>
    <w:rsid w:val="004C7751"/>
    <w:pPr>
      <w:jc w:val="both"/>
    </w:pPr>
    <w:rPr>
      <w:rFonts w:ascii="Arial" w:hAnsi="Arial" w:cs="Arial"/>
      <w:sz w:val="24"/>
      <w:szCs w:val="24"/>
    </w:rPr>
  </w:style>
  <w:style w:type="character" w:customStyle="1" w:styleId="BodyText2Char">
    <w:name w:val="Body Text 2 Char"/>
    <w:link w:val="BodyText2"/>
    <w:uiPriority w:val="99"/>
    <w:semiHidden/>
    <w:locked/>
    <w:rsid w:val="001112F6"/>
    <w:rPr>
      <w:rFonts w:cs="Times New Roman"/>
      <w:sz w:val="20"/>
      <w:szCs w:val="20"/>
    </w:rPr>
  </w:style>
  <w:style w:type="paragraph" w:styleId="BodyText">
    <w:name w:val="Body Text"/>
    <w:basedOn w:val="Normal"/>
    <w:link w:val="BodyTextChar"/>
    <w:uiPriority w:val="99"/>
    <w:rsid w:val="004C7751"/>
    <w:rPr>
      <w:rFonts w:ascii="Arial" w:hAnsi="Arial" w:cs="Arial"/>
    </w:rPr>
  </w:style>
  <w:style w:type="character" w:customStyle="1" w:styleId="BodyTextChar">
    <w:name w:val="Body Text Char"/>
    <w:link w:val="BodyText"/>
    <w:uiPriority w:val="99"/>
    <w:semiHidden/>
    <w:locked/>
    <w:rsid w:val="001112F6"/>
    <w:rPr>
      <w:rFonts w:cs="Times New Roman"/>
      <w:sz w:val="20"/>
      <w:szCs w:val="20"/>
    </w:rPr>
  </w:style>
  <w:style w:type="paragraph" w:styleId="Footer">
    <w:name w:val="footer"/>
    <w:basedOn w:val="Normal"/>
    <w:link w:val="FooterChar"/>
    <w:uiPriority w:val="99"/>
    <w:rsid w:val="004C7751"/>
    <w:pPr>
      <w:tabs>
        <w:tab w:val="center" w:pos="4320"/>
        <w:tab w:val="right" w:pos="8640"/>
      </w:tabs>
    </w:pPr>
    <w:rPr>
      <w:sz w:val="24"/>
      <w:szCs w:val="24"/>
    </w:rPr>
  </w:style>
  <w:style w:type="character" w:customStyle="1" w:styleId="FooterChar">
    <w:name w:val="Footer Char"/>
    <w:link w:val="Footer"/>
    <w:uiPriority w:val="99"/>
    <w:semiHidden/>
    <w:locked/>
    <w:rsid w:val="001112F6"/>
    <w:rPr>
      <w:rFonts w:cs="Times New Roman"/>
      <w:sz w:val="20"/>
      <w:szCs w:val="20"/>
    </w:rPr>
  </w:style>
  <w:style w:type="paragraph" w:styleId="Header">
    <w:name w:val="header"/>
    <w:basedOn w:val="Normal"/>
    <w:link w:val="HeaderChar"/>
    <w:uiPriority w:val="99"/>
    <w:rsid w:val="004C7751"/>
    <w:pPr>
      <w:tabs>
        <w:tab w:val="center" w:pos="4320"/>
        <w:tab w:val="right" w:pos="8640"/>
      </w:tabs>
    </w:pPr>
    <w:rPr>
      <w:sz w:val="24"/>
      <w:szCs w:val="24"/>
    </w:rPr>
  </w:style>
  <w:style w:type="character" w:customStyle="1" w:styleId="HeaderChar">
    <w:name w:val="Header Char"/>
    <w:link w:val="Header"/>
    <w:uiPriority w:val="99"/>
    <w:semiHidden/>
    <w:locked/>
    <w:rsid w:val="001112F6"/>
    <w:rPr>
      <w:rFonts w:cs="Times New Roman"/>
      <w:sz w:val="20"/>
      <w:szCs w:val="20"/>
    </w:rPr>
  </w:style>
  <w:style w:type="paragraph" w:styleId="BodyTextIndent3">
    <w:name w:val="Body Text Indent 3"/>
    <w:basedOn w:val="Normal"/>
    <w:link w:val="BodyTextIndent3Char"/>
    <w:uiPriority w:val="99"/>
    <w:rsid w:val="004C7751"/>
    <w:pPr>
      <w:ind w:left="720"/>
      <w:jc w:val="both"/>
    </w:pPr>
    <w:rPr>
      <w:rFonts w:ascii="Arial" w:hAnsi="Arial" w:cs="Arial"/>
      <w:sz w:val="22"/>
      <w:szCs w:val="22"/>
    </w:rPr>
  </w:style>
  <w:style w:type="character" w:customStyle="1" w:styleId="BodyTextIndent3Char">
    <w:name w:val="Body Text Indent 3 Char"/>
    <w:link w:val="BodyTextIndent3"/>
    <w:uiPriority w:val="99"/>
    <w:semiHidden/>
    <w:locked/>
    <w:rsid w:val="001112F6"/>
    <w:rPr>
      <w:rFonts w:cs="Times New Roman"/>
      <w:sz w:val="16"/>
      <w:szCs w:val="16"/>
    </w:rPr>
  </w:style>
  <w:style w:type="character" w:styleId="Hyperlink">
    <w:name w:val="Hyperlink"/>
    <w:uiPriority w:val="99"/>
    <w:rsid w:val="004C7751"/>
    <w:rPr>
      <w:rFonts w:cs="Times New Roman"/>
      <w:color w:val="0000FF"/>
      <w:u w:val="single"/>
    </w:rPr>
  </w:style>
  <w:style w:type="character" w:styleId="PageNumber">
    <w:name w:val="page number"/>
    <w:uiPriority w:val="99"/>
    <w:rsid w:val="004C7751"/>
    <w:rPr>
      <w:rFonts w:cs="Times New Roman"/>
    </w:rPr>
  </w:style>
  <w:style w:type="paragraph" w:styleId="BalloonText">
    <w:name w:val="Balloon Text"/>
    <w:basedOn w:val="Normal"/>
    <w:link w:val="BalloonTextChar"/>
    <w:uiPriority w:val="99"/>
    <w:semiHidden/>
    <w:rsid w:val="00653158"/>
    <w:rPr>
      <w:rFonts w:ascii="Tahoma" w:hAnsi="Tahoma" w:cs="Tahoma"/>
      <w:sz w:val="16"/>
      <w:szCs w:val="16"/>
    </w:rPr>
  </w:style>
  <w:style w:type="character" w:customStyle="1" w:styleId="BalloonTextChar">
    <w:name w:val="Balloon Text Char"/>
    <w:link w:val="BalloonText"/>
    <w:uiPriority w:val="99"/>
    <w:semiHidden/>
    <w:locked/>
    <w:rsid w:val="001112F6"/>
    <w:rPr>
      <w:rFonts w:cs="Times New Roman"/>
      <w:sz w:val="2"/>
      <w:szCs w:val="2"/>
    </w:rPr>
  </w:style>
  <w:style w:type="paragraph" w:styleId="ListParagraph">
    <w:name w:val="List Paragraph"/>
    <w:basedOn w:val="Normal"/>
    <w:uiPriority w:val="34"/>
    <w:qFormat/>
    <w:rsid w:val="00EF7DDE"/>
    <w:pPr>
      <w:ind w:left="720"/>
    </w:pPr>
  </w:style>
  <w:style w:type="character" w:styleId="CommentReference">
    <w:name w:val="annotation reference"/>
    <w:basedOn w:val="DefaultParagraphFont"/>
    <w:uiPriority w:val="99"/>
    <w:semiHidden/>
    <w:unhideWhenUsed/>
    <w:rsid w:val="00191E06"/>
    <w:rPr>
      <w:sz w:val="16"/>
      <w:szCs w:val="16"/>
    </w:rPr>
  </w:style>
  <w:style w:type="paragraph" w:styleId="CommentText">
    <w:name w:val="annotation text"/>
    <w:basedOn w:val="Normal"/>
    <w:link w:val="CommentTextChar"/>
    <w:uiPriority w:val="99"/>
    <w:semiHidden/>
    <w:unhideWhenUsed/>
    <w:rsid w:val="00191E06"/>
  </w:style>
  <w:style w:type="character" w:customStyle="1" w:styleId="CommentTextChar">
    <w:name w:val="Comment Text Char"/>
    <w:basedOn w:val="DefaultParagraphFont"/>
    <w:link w:val="CommentText"/>
    <w:uiPriority w:val="99"/>
    <w:semiHidden/>
    <w:rsid w:val="00191E06"/>
  </w:style>
  <w:style w:type="paragraph" w:styleId="CommentSubject">
    <w:name w:val="annotation subject"/>
    <w:basedOn w:val="CommentText"/>
    <w:next w:val="CommentText"/>
    <w:link w:val="CommentSubjectChar"/>
    <w:uiPriority w:val="99"/>
    <w:semiHidden/>
    <w:unhideWhenUsed/>
    <w:rsid w:val="00191E06"/>
    <w:rPr>
      <w:b/>
      <w:bCs/>
    </w:rPr>
  </w:style>
  <w:style w:type="character" w:customStyle="1" w:styleId="CommentSubjectChar">
    <w:name w:val="Comment Subject Char"/>
    <w:basedOn w:val="CommentTextChar"/>
    <w:link w:val="CommentSubject"/>
    <w:uiPriority w:val="99"/>
    <w:semiHidden/>
    <w:rsid w:val="00191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SOP #: I-A-1</vt:lpstr>
    </vt:vector>
  </TitlesOfParts>
  <Company>oorhs</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 I-A-1</dc:title>
  <dc:creator>oorhs</dc:creator>
  <cp:lastModifiedBy>Dornin Koss, Kelly Lynn</cp:lastModifiedBy>
  <cp:revision>12</cp:revision>
  <cp:lastPrinted>2010-11-23T14:10:00Z</cp:lastPrinted>
  <dcterms:created xsi:type="dcterms:W3CDTF">2020-04-06T18:34:00Z</dcterms:created>
  <dcterms:modified xsi:type="dcterms:W3CDTF">2020-12-08T18:00:00Z</dcterms:modified>
</cp:coreProperties>
</file>